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51287" w14:textId="613C3F2A" w:rsidR="351B5E8C" w:rsidRPr="00985032" w:rsidRDefault="58972BD7" w:rsidP="00985032">
      <w:pPr>
        <w:pStyle w:val="Title"/>
      </w:pPr>
      <w:r w:rsidRPr="00985032">
        <w:t>Summative Assessment Data Reflection</w:t>
      </w:r>
      <w:r w:rsidR="43AD72F4" w:rsidRPr="00985032">
        <w:t xml:space="preserve"> Guide</w:t>
      </w:r>
    </w:p>
    <w:p w14:paraId="725CFB37" w14:textId="54D37640" w:rsidR="13D0A315" w:rsidRDefault="13D0A315" w:rsidP="13D0A315">
      <w:pPr>
        <w:spacing w:after="0" w:line="259" w:lineRule="auto"/>
        <w:rPr>
          <w:rFonts w:ascii="Arial" w:eastAsia="Arial" w:hAnsi="Arial"/>
          <w:color w:val="000000" w:themeColor="text1"/>
          <w:sz w:val="18"/>
          <w:szCs w:val="18"/>
        </w:rPr>
      </w:pPr>
    </w:p>
    <w:p w14:paraId="0B7496BC" w14:textId="63349E75" w:rsidR="351B5E8C" w:rsidRPr="006A0585" w:rsidRDefault="351B5E8C" w:rsidP="006A0585">
      <w:pPr>
        <w:pStyle w:val="Heading1"/>
      </w:pPr>
      <w:r w:rsidRPr="006A0585">
        <w:rPr>
          <w:rStyle w:val="Heading2Char"/>
          <w:kern w:val="2"/>
          <w:sz w:val="36"/>
          <w:szCs w:val="40"/>
        </w:rPr>
        <w:t>Overview</w:t>
      </w:r>
    </w:p>
    <w:p w14:paraId="50532CB4" w14:textId="0688B661" w:rsidR="351B5E8C" w:rsidRDefault="351B5E8C" w:rsidP="507F396D">
      <w:pPr>
        <w:spacing w:line="264" w:lineRule="auto"/>
        <w:rPr>
          <w:rFonts w:ascii="Arial" w:eastAsia="Arial" w:hAnsi="Arial"/>
          <w:color w:val="000000" w:themeColor="text1"/>
          <w:sz w:val="18"/>
          <w:szCs w:val="18"/>
          <w:vertAlign w:val="superscript"/>
        </w:rPr>
      </w:pPr>
      <w:r w:rsidRPr="507F396D">
        <w:rPr>
          <w:rFonts w:ascii="Arial" w:eastAsia="Arial" w:hAnsi="Arial"/>
          <w:color w:val="000000" w:themeColor="text1"/>
        </w:rPr>
        <w:t xml:space="preserve">This guide helps classroom teachers analyze and respond to student performance in summative assessments. It is used as part of collaborative reflections on instruction in professional learning communities (PLCs). This guide is drawn from the practices at </w:t>
      </w:r>
      <w:r w:rsidRPr="507F396D">
        <w:rPr>
          <w:rFonts w:ascii="Arial" w:eastAsia="Arial" w:hAnsi="Arial"/>
          <w:b/>
          <w:bCs/>
          <w:color w:val="000000" w:themeColor="text1"/>
        </w:rPr>
        <w:t>C</w:t>
      </w:r>
      <w:r w:rsidR="6CF83A92" w:rsidRPr="507F396D">
        <w:rPr>
          <w:rFonts w:ascii="Arial" w:eastAsia="Arial" w:hAnsi="Arial"/>
          <w:b/>
          <w:bCs/>
          <w:color w:val="000000" w:themeColor="text1"/>
        </w:rPr>
        <w:t>.</w:t>
      </w:r>
      <w:r w:rsidRPr="507F396D">
        <w:rPr>
          <w:rFonts w:ascii="Arial" w:eastAsia="Arial" w:hAnsi="Arial"/>
          <w:b/>
          <w:bCs/>
          <w:color w:val="000000" w:themeColor="text1"/>
        </w:rPr>
        <w:t>E</w:t>
      </w:r>
      <w:r w:rsidR="25F597AB" w:rsidRPr="507F396D">
        <w:rPr>
          <w:rFonts w:ascii="Arial" w:eastAsia="Arial" w:hAnsi="Arial"/>
          <w:b/>
          <w:bCs/>
          <w:color w:val="000000" w:themeColor="text1"/>
        </w:rPr>
        <w:t>.</w:t>
      </w:r>
      <w:r w:rsidRPr="507F396D">
        <w:rPr>
          <w:rFonts w:ascii="Arial" w:eastAsia="Arial" w:hAnsi="Arial"/>
          <w:b/>
          <w:bCs/>
          <w:color w:val="000000" w:themeColor="text1"/>
        </w:rPr>
        <w:t xml:space="preserve"> Rose PreK-8 School</w:t>
      </w:r>
      <w:r w:rsidR="13D5457B" w:rsidRPr="507F396D">
        <w:rPr>
          <w:rFonts w:ascii="Arial" w:eastAsia="Arial" w:hAnsi="Arial"/>
          <w:b/>
          <w:bCs/>
          <w:color w:val="000000" w:themeColor="text1"/>
        </w:rPr>
        <w:t xml:space="preserve"> </w:t>
      </w:r>
      <w:r w:rsidR="13D5457B" w:rsidRPr="507F396D">
        <w:rPr>
          <w:rFonts w:ascii="Arial" w:eastAsia="Arial" w:hAnsi="Arial"/>
          <w:color w:val="000000" w:themeColor="text1"/>
        </w:rPr>
        <w:t>(AZ)</w:t>
      </w:r>
      <w:r w:rsidRPr="507F396D">
        <w:rPr>
          <w:rFonts w:ascii="Arial" w:eastAsia="Arial" w:hAnsi="Arial"/>
          <w:color w:val="000000" w:themeColor="text1"/>
        </w:rPr>
        <w:t>.</w:t>
      </w:r>
      <w:r w:rsidRPr="507F396D">
        <w:rPr>
          <w:rStyle w:val="FootnoteReference"/>
          <w:rFonts w:ascii="Arial" w:eastAsia="Arial" w:hAnsi="Arial"/>
          <w:color w:val="000000" w:themeColor="text1"/>
          <w:sz w:val="18"/>
          <w:szCs w:val="18"/>
        </w:rPr>
        <w:footnoteReference w:id="2"/>
      </w:r>
    </w:p>
    <w:p w14:paraId="193A6B8A" w14:textId="11108694" w:rsidR="351B5E8C" w:rsidRDefault="351B5E8C" w:rsidP="13D0A315">
      <w:pPr>
        <w:spacing w:after="160" w:line="259" w:lineRule="auto"/>
        <w:rPr>
          <w:rFonts w:ascii="Arial" w:eastAsia="Arial" w:hAnsi="Arial"/>
          <w:color w:val="000000" w:themeColor="text1"/>
        </w:rPr>
      </w:pPr>
      <w:r w:rsidRPr="13D0A315">
        <w:rPr>
          <w:rFonts w:ascii="Arial" w:eastAsia="Arial" w:hAnsi="Arial"/>
          <w:b/>
          <w:bCs/>
          <w:color w:val="000000" w:themeColor="text1"/>
        </w:rPr>
        <w:t>Who this is for</w:t>
      </w:r>
      <w:r w:rsidRPr="13D0A315">
        <w:rPr>
          <w:rFonts w:ascii="Arial" w:eastAsia="Arial" w:hAnsi="Arial"/>
          <w:color w:val="000000" w:themeColor="text1"/>
        </w:rPr>
        <w:t>: This tool is intended for Tier 1 classroom teachers (those responsible for delivering primary instruction to all students in a general education setting). It is also relevant for any educators seeking to enhance their teaching through data-driven insights and collaborative planning.</w:t>
      </w:r>
    </w:p>
    <w:p w14:paraId="2E4BECA9" w14:textId="51CEFF5B" w:rsidR="351B5E8C" w:rsidRDefault="351B5E8C" w:rsidP="13D0A315">
      <w:pPr>
        <w:spacing w:line="264" w:lineRule="auto"/>
        <w:rPr>
          <w:rFonts w:ascii="Arial" w:eastAsia="Arial" w:hAnsi="Arial"/>
          <w:color w:val="000000" w:themeColor="text1"/>
        </w:rPr>
      </w:pPr>
      <w:r w:rsidRPr="13D0A315">
        <w:rPr>
          <w:rFonts w:ascii="Arial" w:eastAsia="Arial" w:hAnsi="Arial"/>
          <w:b/>
          <w:bCs/>
          <w:color w:val="000000" w:themeColor="text1"/>
        </w:rPr>
        <w:t>When to use it</w:t>
      </w:r>
      <w:r w:rsidRPr="13D0A315">
        <w:rPr>
          <w:rFonts w:ascii="Arial" w:eastAsia="Arial" w:hAnsi="Arial"/>
          <w:color w:val="000000" w:themeColor="text1"/>
        </w:rPr>
        <w:t>: The tool should be used after major units of learning. Given the time commitment, leaders should allow enough time to measure change and conduct adequate planning and execution between uses. It is used as part of the preparation for PLC reflections on instruction. Teachers can apply it to analyze student performance and plan for subsequent lessons</w:t>
      </w:r>
      <w:r w:rsidRPr="13D0A315">
        <w:rPr>
          <w:rFonts w:ascii="Arial" w:eastAsia="Arial" w:hAnsi="Arial"/>
          <w:b/>
          <w:bCs/>
          <w:color w:val="000000" w:themeColor="text1"/>
        </w:rPr>
        <w:t>.</w:t>
      </w:r>
    </w:p>
    <w:p w14:paraId="4A0B931F" w14:textId="4DA74DF0" w:rsidR="351B5E8C" w:rsidRDefault="351B5E8C" w:rsidP="13D0A315">
      <w:pPr>
        <w:spacing w:after="160" w:line="259" w:lineRule="auto"/>
        <w:rPr>
          <w:rFonts w:ascii="Arial" w:eastAsia="Arial" w:hAnsi="Arial"/>
          <w:color w:val="000000" w:themeColor="text1"/>
        </w:rPr>
      </w:pPr>
      <w:r w:rsidRPr="13D0A315">
        <w:rPr>
          <w:rFonts w:ascii="Arial" w:eastAsia="Arial" w:hAnsi="Arial"/>
          <w:b/>
          <w:bCs/>
          <w:color w:val="000000" w:themeColor="text1"/>
        </w:rPr>
        <w:t>How to use it:</w:t>
      </w:r>
      <w:r w:rsidRPr="13D0A315">
        <w:rPr>
          <w:rFonts w:ascii="Arial" w:eastAsia="Arial" w:hAnsi="Arial"/>
          <w:color w:val="000000" w:themeColor="text1"/>
        </w:rPr>
        <w:t xml:space="preserve"> Tier 1 classroom teachers should review summative assessment data and identify performance trends. During PLC meetings, teachers discuss insights from the data, plan targeted interventions and scaffolds for upcoming lessons, and ensure a student-centered approach to address unfinished learning. </w:t>
      </w:r>
    </w:p>
    <w:p w14:paraId="554BE11F" w14:textId="77A7BE4E" w:rsidR="13D0A315" w:rsidRDefault="13D0A315" w:rsidP="13D0A315">
      <w:pPr>
        <w:spacing w:after="0" w:line="259" w:lineRule="auto"/>
        <w:rPr>
          <w:rFonts w:ascii="Arial" w:eastAsia="Arial" w:hAnsi="Arial"/>
          <w:color w:val="000000" w:themeColor="text1"/>
          <w:sz w:val="18"/>
          <w:szCs w:val="18"/>
        </w:rPr>
      </w:pPr>
    </w:p>
    <w:p w14:paraId="199DBF12" w14:textId="62C35A2A" w:rsidR="351B5E8C" w:rsidRDefault="351B5E8C" w:rsidP="006A0585">
      <w:pPr>
        <w:pStyle w:val="Heading1"/>
      </w:pPr>
      <w:r w:rsidRPr="13D0A315">
        <w:t>Best Practices</w:t>
      </w:r>
    </w:p>
    <w:p w14:paraId="3053F481" w14:textId="31C9085A" w:rsidR="351B5E8C" w:rsidRDefault="351B5E8C" w:rsidP="13D0A315">
      <w:pPr>
        <w:spacing w:after="160" w:line="259" w:lineRule="auto"/>
        <w:rPr>
          <w:rFonts w:ascii="Arial" w:eastAsia="Arial" w:hAnsi="Arial"/>
          <w:color w:val="000000" w:themeColor="text1"/>
        </w:rPr>
      </w:pPr>
      <w:r w:rsidRPr="13D0A315">
        <w:rPr>
          <w:rFonts w:ascii="Arial" w:eastAsia="Arial" w:hAnsi="Arial"/>
          <w:color w:val="000000" w:themeColor="text1"/>
        </w:rPr>
        <w:t xml:space="preserve">Engaging with this tool effectively requires adopting several best practices to ensure meaningful analysis of assessment data and to inform instructional decisions, including the following: </w:t>
      </w:r>
    </w:p>
    <w:p w14:paraId="213E3B21" w14:textId="60659C0E" w:rsidR="351B5E8C" w:rsidRDefault="351B5E8C" w:rsidP="72289BD2">
      <w:pPr>
        <w:pStyle w:val="ListParagraph"/>
        <w:numPr>
          <w:ilvl w:val="0"/>
          <w:numId w:val="34"/>
        </w:numPr>
        <w:spacing w:line="264" w:lineRule="auto"/>
        <w:rPr>
          <w:rFonts w:ascii="Arial" w:eastAsia="Arial" w:hAnsi="Arial"/>
          <w:color w:val="000000" w:themeColor="text1"/>
        </w:rPr>
      </w:pPr>
      <w:r w:rsidRPr="72289BD2">
        <w:rPr>
          <w:rFonts w:ascii="Arial" w:eastAsia="Arial" w:hAnsi="Arial"/>
          <w:b/>
          <w:bCs/>
          <w:color w:val="000000" w:themeColor="text1"/>
        </w:rPr>
        <w:t>Balanced focus</w:t>
      </w:r>
      <w:r w:rsidR="4D75853B" w:rsidRPr="72289BD2">
        <w:rPr>
          <w:rFonts w:ascii="Arial" w:eastAsia="Arial" w:hAnsi="Arial"/>
          <w:b/>
          <w:bCs/>
          <w:color w:val="000000" w:themeColor="text1"/>
        </w:rPr>
        <w:t>:</w:t>
      </w:r>
      <w:r w:rsidRPr="72289BD2">
        <w:rPr>
          <w:rFonts w:ascii="Arial" w:eastAsia="Arial" w:hAnsi="Arial"/>
          <w:b/>
          <w:bCs/>
          <w:color w:val="000000" w:themeColor="text1"/>
        </w:rPr>
        <w:t xml:space="preserve"> </w:t>
      </w:r>
      <w:r w:rsidRPr="72289BD2">
        <w:rPr>
          <w:rFonts w:ascii="Arial" w:eastAsia="Arial" w:hAnsi="Arial"/>
          <w:color w:val="000000" w:themeColor="text1"/>
        </w:rPr>
        <w:t>Strike a balance between identifying areas of improvement and recognizing students</w:t>
      </w:r>
      <w:r w:rsidR="0318BA23" w:rsidRPr="72289BD2">
        <w:rPr>
          <w:rFonts w:ascii="Arial" w:eastAsia="Arial" w:hAnsi="Arial"/>
          <w:color w:val="000000" w:themeColor="text1"/>
        </w:rPr>
        <w:t>’</w:t>
      </w:r>
      <w:r w:rsidRPr="72289BD2">
        <w:rPr>
          <w:rFonts w:ascii="Arial" w:eastAsia="Arial" w:hAnsi="Arial"/>
          <w:color w:val="000000" w:themeColor="text1"/>
        </w:rPr>
        <w:t xml:space="preserve"> strengths. Avoid overemphasizing test preparation and ensure a comprehensive understanding of student performance.</w:t>
      </w:r>
    </w:p>
    <w:p w14:paraId="23A1F357" w14:textId="45C17D12" w:rsidR="351B5E8C" w:rsidRDefault="351B5E8C" w:rsidP="4A8D3FA5">
      <w:pPr>
        <w:pStyle w:val="ListParagraph"/>
        <w:numPr>
          <w:ilvl w:val="0"/>
          <w:numId w:val="34"/>
        </w:numPr>
        <w:spacing w:line="264" w:lineRule="auto"/>
        <w:rPr>
          <w:rFonts w:ascii="Arial" w:eastAsia="Arial" w:hAnsi="Arial"/>
          <w:color w:val="000000" w:themeColor="text1"/>
        </w:rPr>
      </w:pPr>
      <w:r w:rsidRPr="4A8D3FA5">
        <w:rPr>
          <w:rFonts w:ascii="Arial" w:eastAsia="Arial" w:hAnsi="Arial"/>
          <w:b/>
          <w:bCs/>
          <w:color w:val="000000" w:themeColor="text1"/>
        </w:rPr>
        <w:t>Data depth</w:t>
      </w:r>
      <w:r w:rsidR="4E74487D" w:rsidRPr="4A8D3FA5">
        <w:rPr>
          <w:rFonts w:ascii="Arial" w:eastAsia="Arial" w:hAnsi="Arial"/>
          <w:b/>
          <w:bCs/>
          <w:color w:val="000000" w:themeColor="text1"/>
        </w:rPr>
        <w:t>:</w:t>
      </w:r>
      <w:r w:rsidRPr="4A8D3FA5">
        <w:rPr>
          <w:rFonts w:ascii="Arial" w:eastAsia="Arial" w:hAnsi="Arial"/>
          <w:color w:val="000000" w:themeColor="text1"/>
        </w:rPr>
        <w:t xml:space="preserve"> Thoroughly examine overall test components, results, and performance quartiles to gain a holistic view of student achievement levels.</w:t>
      </w:r>
    </w:p>
    <w:p w14:paraId="61A8AF4E" w14:textId="28B1EAE3" w:rsidR="351B5E8C" w:rsidRDefault="351B5E8C" w:rsidP="4A8D3FA5">
      <w:pPr>
        <w:pStyle w:val="ListParagraph"/>
        <w:numPr>
          <w:ilvl w:val="0"/>
          <w:numId w:val="34"/>
        </w:numPr>
        <w:spacing w:line="264" w:lineRule="auto"/>
        <w:rPr>
          <w:rFonts w:ascii="Arial" w:eastAsia="Arial" w:hAnsi="Arial"/>
          <w:color w:val="000000" w:themeColor="text1"/>
        </w:rPr>
      </w:pPr>
      <w:r w:rsidRPr="4A8D3FA5">
        <w:rPr>
          <w:rFonts w:ascii="Arial" w:eastAsia="Arial" w:hAnsi="Arial"/>
          <w:b/>
          <w:bCs/>
          <w:color w:val="000000" w:themeColor="text1"/>
        </w:rPr>
        <w:t>Content analysis</w:t>
      </w:r>
      <w:r w:rsidR="6CC1417A" w:rsidRPr="4A8D3FA5">
        <w:rPr>
          <w:rFonts w:ascii="Arial" w:eastAsia="Arial" w:hAnsi="Arial"/>
          <w:b/>
          <w:bCs/>
          <w:color w:val="000000" w:themeColor="text1"/>
        </w:rPr>
        <w:t>:</w:t>
      </w:r>
      <w:r w:rsidRPr="4A8D3FA5">
        <w:rPr>
          <w:rFonts w:ascii="Arial" w:eastAsia="Arial" w:hAnsi="Arial"/>
          <w:color w:val="000000" w:themeColor="text1"/>
        </w:rPr>
        <w:t xml:space="preserve"> For math, scrutinize which question types </w:t>
      </w:r>
      <w:r w:rsidR="64C621B1" w:rsidRPr="4A8D3FA5">
        <w:rPr>
          <w:rFonts w:ascii="Arial" w:eastAsia="Arial" w:hAnsi="Arial"/>
          <w:color w:val="000000" w:themeColor="text1"/>
        </w:rPr>
        <w:t xml:space="preserve">that </w:t>
      </w:r>
      <w:r w:rsidRPr="4A8D3FA5">
        <w:rPr>
          <w:rFonts w:ascii="Arial" w:eastAsia="Arial" w:hAnsi="Arial"/>
          <w:color w:val="000000" w:themeColor="text1"/>
        </w:rPr>
        <w:t xml:space="preserve">students excelled in and struggled with as a class. Focus on identifying barriers that hinder success rather than just pinpointing correct or incorrect answers. In literacy, scrutinize which texts and tasks students excelled in and struggled with as a class. Identify why: </w:t>
      </w:r>
      <w:r w:rsidR="5209E460" w:rsidRPr="4A8D3FA5">
        <w:rPr>
          <w:rFonts w:ascii="Arial" w:eastAsia="Arial" w:hAnsi="Arial"/>
          <w:color w:val="000000" w:themeColor="text1"/>
        </w:rPr>
        <w:t>W</w:t>
      </w:r>
      <w:r w:rsidRPr="4A8D3FA5">
        <w:rPr>
          <w:rFonts w:ascii="Arial" w:eastAsia="Arial" w:hAnsi="Arial"/>
          <w:color w:val="000000" w:themeColor="text1"/>
        </w:rPr>
        <w:t>as it knowledge/vocabulary, syntax, or format?</w:t>
      </w:r>
    </w:p>
    <w:p w14:paraId="79F81C80" w14:textId="0B974AFD" w:rsidR="351B5E8C" w:rsidRDefault="351B5E8C" w:rsidP="4A8D3FA5">
      <w:pPr>
        <w:pStyle w:val="ListParagraph"/>
        <w:numPr>
          <w:ilvl w:val="0"/>
          <w:numId w:val="34"/>
        </w:numPr>
        <w:spacing w:line="264" w:lineRule="auto"/>
        <w:rPr>
          <w:rFonts w:ascii="Arial" w:eastAsia="Arial" w:hAnsi="Arial"/>
          <w:color w:val="000000" w:themeColor="text1"/>
        </w:rPr>
      </w:pPr>
      <w:r w:rsidRPr="4A8D3FA5">
        <w:rPr>
          <w:rFonts w:ascii="Arial" w:eastAsia="Arial" w:hAnsi="Arial"/>
          <w:b/>
          <w:bCs/>
          <w:color w:val="000000" w:themeColor="text1"/>
        </w:rPr>
        <w:t>Question expansion</w:t>
      </w:r>
      <w:r w:rsidR="40519E0A" w:rsidRPr="4A8D3FA5">
        <w:rPr>
          <w:rFonts w:ascii="Arial" w:eastAsia="Arial" w:hAnsi="Arial"/>
          <w:b/>
          <w:bCs/>
          <w:color w:val="000000" w:themeColor="text1"/>
        </w:rPr>
        <w:t>:</w:t>
      </w:r>
      <w:r w:rsidRPr="4A8D3FA5">
        <w:rPr>
          <w:rFonts w:ascii="Arial" w:eastAsia="Arial" w:hAnsi="Arial"/>
          <w:color w:val="000000" w:themeColor="text1"/>
        </w:rPr>
        <w:t xml:space="preserve"> Reflect on question types not currently being asked that should be included in future instruction. Ensure that questions promote critical thinking and active student engagement.</w:t>
      </w:r>
    </w:p>
    <w:p w14:paraId="7189B656" w14:textId="549AA546" w:rsidR="351B5E8C" w:rsidRDefault="351B5E8C" w:rsidP="507F396D">
      <w:pPr>
        <w:pStyle w:val="ListParagraph"/>
        <w:numPr>
          <w:ilvl w:val="0"/>
          <w:numId w:val="34"/>
        </w:numPr>
        <w:spacing w:line="264" w:lineRule="auto"/>
        <w:rPr>
          <w:rFonts w:ascii="Arial" w:eastAsia="Arial" w:hAnsi="Arial"/>
          <w:color w:val="000000" w:themeColor="text1"/>
          <w:vertAlign w:val="superscript"/>
        </w:rPr>
      </w:pPr>
      <w:r w:rsidRPr="507F396D">
        <w:rPr>
          <w:rFonts w:ascii="Arial" w:eastAsia="Arial" w:hAnsi="Arial"/>
          <w:b/>
          <w:bCs/>
          <w:color w:val="000000" w:themeColor="text1"/>
        </w:rPr>
        <w:t>Planning for success</w:t>
      </w:r>
      <w:r w:rsidR="45A31DF1" w:rsidRPr="507F396D">
        <w:rPr>
          <w:rFonts w:ascii="Arial" w:eastAsia="Arial" w:hAnsi="Arial"/>
          <w:b/>
          <w:bCs/>
          <w:color w:val="000000" w:themeColor="text1"/>
        </w:rPr>
        <w:t>:</w:t>
      </w:r>
      <w:r w:rsidRPr="507F396D">
        <w:rPr>
          <w:rFonts w:ascii="Arial" w:eastAsia="Arial" w:hAnsi="Arial"/>
          <w:color w:val="000000" w:themeColor="text1"/>
        </w:rPr>
        <w:t xml:space="preserve"> Develop clear knowledge statements from the student</w:t>
      </w:r>
      <w:r w:rsidR="1437841A" w:rsidRPr="507F396D">
        <w:rPr>
          <w:rFonts w:ascii="Arial" w:eastAsia="Arial" w:hAnsi="Arial"/>
          <w:color w:val="000000" w:themeColor="text1"/>
        </w:rPr>
        <w:t>’</w:t>
      </w:r>
      <w:r w:rsidRPr="507F396D">
        <w:rPr>
          <w:rFonts w:ascii="Arial" w:eastAsia="Arial" w:hAnsi="Arial"/>
          <w:color w:val="000000" w:themeColor="text1"/>
        </w:rPr>
        <w:t xml:space="preserve">s perspective. Craft understanding and reasoning statements that align with identified knowledge gaps. Craft understanding and reasoning statements that align with areas for student growth. Choose Tier 2 vocabulary that spans subject areas and </w:t>
      </w:r>
      <w:bookmarkStart w:id="0" w:name="_Int_12SBnuYJ"/>
      <w:r w:rsidRPr="507F396D">
        <w:rPr>
          <w:rFonts w:ascii="Arial" w:eastAsia="Arial" w:hAnsi="Arial"/>
          <w:color w:val="000000" w:themeColor="text1"/>
        </w:rPr>
        <w:t>focus</w:t>
      </w:r>
      <w:bookmarkEnd w:id="0"/>
      <w:r w:rsidRPr="507F396D">
        <w:rPr>
          <w:rFonts w:ascii="Arial" w:eastAsia="Arial" w:hAnsi="Arial"/>
          <w:color w:val="000000" w:themeColor="text1"/>
        </w:rPr>
        <w:t xml:space="preserve"> on opportunities for deliberate practice.</w:t>
      </w:r>
      <w:r w:rsidRPr="507F396D">
        <w:rPr>
          <w:rStyle w:val="FootnoteReference"/>
          <w:rFonts w:ascii="Arial" w:eastAsia="Arial" w:hAnsi="Arial"/>
          <w:color w:val="000000" w:themeColor="text1"/>
          <w:sz w:val="18"/>
          <w:szCs w:val="18"/>
        </w:rPr>
        <w:footnoteReference w:id="3"/>
      </w:r>
    </w:p>
    <w:p w14:paraId="4F62FBD1" w14:textId="197B94DC" w:rsidR="351B5E8C" w:rsidRDefault="351B5E8C" w:rsidP="4A8D3FA5">
      <w:pPr>
        <w:pStyle w:val="ListParagraph"/>
        <w:numPr>
          <w:ilvl w:val="0"/>
          <w:numId w:val="34"/>
        </w:numPr>
        <w:spacing w:after="160" w:line="259" w:lineRule="auto"/>
        <w:rPr>
          <w:rFonts w:ascii="Arial" w:eastAsia="Arial" w:hAnsi="Arial"/>
          <w:color w:val="000000" w:themeColor="text1"/>
        </w:rPr>
      </w:pPr>
      <w:r w:rsidRPr="4A8D3FA5">
        <w:rPr>
          <w:rFonts w:ascii="Arial" w:eastAsia="Arial" w:hAnsi="Arial"/>
          <w:b/>
          <w:bCs/>
          <w:color w:val="000000" w:themeColor="text1"/>
        </w:rPr>
        <w:t>Just-in-time learning</w:t>
      </w:r>
      <w:r w:rsidR="06B92E66" w:rsidRPr="4A8D3FA5">
        <w:rPr>
          <w:rFonts w:ascii="Arial" w:eastAsia="Arial" w:hAnsi="Arial"/>
          <w:b/>
          <w:bCs/>
          <w:color w:val="000000" w:themeColor="text1"/>
        </w:rPr>
        <w:t>:</w:t>
      </w:r>
      <w:r w:rsidRPr="4A8D3FA5">
        <w:rPr>
          <w:rFonts w:ascii="Arial" w:eastAsia="Arial" w:hAnsi="Arial"/>
          <w:color w:val="000000" w:themeColor="text1"/>
        </w:rPr>
        <w:t xml:space="preserve"> Integrate identified elements into upcoming lessons, focusing on timely and targeted instruction rather than front-loading content. Ensure students can immediately apply the knowledge and skills to grade-level tasks.</w:t>
      </w:r>
    </w:p>
    <w:p w14:paraId="7AA60276" w14:textId="1676A76A" w:rsidR="13D0A315" w:rsidRDefault="13D0A315" w:rsidP="13D0A315">
      <w:pPr>
        <w:spacing w:after="0" w:line="259" w:lineRule="auto"/>
        <w:rPr>
          <w:rFonts w:ascii="Arial" w:eastAsia="Arial" w:hAnsi="Arial"/>
          <w:color w:val="000000" w:themeColor="text1"/>
          <w:sz w:val="18"/>
          <w:szCs w:val="18"/>
        </w:rPr>
      </w:pPr>
    </w:p>
    <w:p w14:paraId="688522AA" w14:textId="09796FFF" w:rsidR="351B5E8C" w:rsidRDefault="351B5E8C" w:rsidP="006A0585">
      <w:pPr>
        <w:pStyle w:val="Heading1"/>
      </w:pPr>
      <w:r w:rsidRPr="13D0A315">
        <w:t>Potential Outcomes</w:t>
      </w:r>
    </w:p>
    <w:p w14:paraId="5BAB8870" w14:textId="4469DCE4" w:rsidR="351B5E8C" w:rsidRDefault="351B5E8C" w:rsidP="13D0A315">
      <w:pPr>
        <w:spacing w:after="160" w:line="259" w:lineRule="auto"/>
        <w:rPr>
          <w:rFonts w:ascii="Arial" w:eastAsia="Arial" w:hAnsi="Arial"/>
          <w:color w:val="000000" w:themeColor="text1"/>
        </w:rPr>
      </w:pPr>
      <w:r w:rsidRPr="13D0A315">
        <w:rPr>
          <w:rFonts w:ascii="Arial" w:eastAsia="Arial" w:hAnsi="Arial"/>
          <w:color w:val="000000" w:themeColor="text1"/>
        </w:rPr>
        <w:t>Reflecting on assessments in a timely manner can support some of the following outcomes:</w:t>
      </w:r>
    </w:p>
    <w:p w14:paraId="0CDEBED7" w14:textId="22C66D7D" w:rsidR="351B5E8C" w:rsidRDefault="351B5E8C" w:rsidP="72289BD2">
      <w:pPr>
        <w:spacing w:after="160" w:line="259" w:lineRule="auto"/>
        <w:rPr>
          <w:rFonts w:ascii="Arial" w:eastAsia="Arial" w:hAnsi="Arial"/>
          <w:color w:val="000000" w:themeColor="text1"/>
        </w:rPr>
      </w:pPr>
      <w:r w:rsidRPr="72289BD2">
        <w:rPr>
          <w:rFonts w:ascii="Arial" w:eastAsia="Arial" w:hAnsi="Arial"/>
          <w:b/>
          <w:bCs/>
          <w:color w:val="000000" w:themeColor="text1"/>
        </w:rPr>
        <w:t xml:space="preserve">Targeted </w:t>
      </w:r>
      <w:r w:rsidR="48B24212" w:rsidRPr="72289BD2">
        <w:rPr>
          <w:rFonts w:ascii="Arial" w:eastAsia="Arial" w:hAnsi="Arial"/>
          <w:b/>
          <w:bCs/>
          <w:color w:val="000000" w:themeColor="text1"/>
        </w:rPr>
        <w:t>i</w:t>
      </w:r>
      <w:r w:rsidRPr="72289BD2">
        <w:rPr>
          <w:rFonts w:ascii="Arial" w:eastAsia="Arial" w:hAnsi="Arial"/>
          <w:b/>
          <w:bCs/>
          <w:color w:val="000000" w:themeColor="text1"/>
        </w:rPr>
        <w:t xml:space="preserve">nstruction: </w:t>
      </w:r>
      <w:r w:rsidRPr="72289BD2">
        <w:rPr>
          <w:rFonts w:ascii="Arial" w:eastAsia="Arial" w:hAnsi="Arial"/>
          <w:color w:val="000000" w:themeColor="text1"/>
        </w:rPr>
        <w:t>Teachers can identify specific areas where students are struggling and plan targeted interventions to address those gaps. In this way, teachers can ensure that students get only the interventions they need—no more, no less</w:t>
      </w:r>
      <w:r w:rsidRPr="72289BD2">
        <w:rPr>
          <w:rFonts w:ascii="Arial" w:eastAsia="Arial" w:hAnsi="Arial"/>
          <w:color w:val="000000" w:themeColor="text1"/>
          <w:sz w:val="19"/>
          <w:szCs w:val="19"/>
        </w:rPr>
        <w:t>—</w:t>
      </w:r>
      <w:r w:rsidRPr="72289BD2">
        <w:rPr>
          <w:rFonts w:ascii="Arial" w:eastAsia="Arial" w:hAnsi="Arial"/>
          <w:color w:val="000000" w:themeColor="text1"/>
        </w:rPr>
        <w:t>so that time isn</w:t>
      </w:r>
      <w:r w:rsidR="491F0B08" w:rsidRPr="72289BD2">
        <w:rPr>
          <w:rFonts w:ascii="Arial" w:eastAsia="Arial" w:hAnsi="Arial"/>
          <w:color w:val="000000" w:themeColor="text1"/>
        </w:rPr>
        <w:t>’</w:t>
      </w:r>
      <w:r w:rsidRPr="72289BD2">
        <w:rPr>
          <w:rFonts w:ascii="Arial" w:eastAsia="Arial" w:hAnsi="Arial"/>
          <w:color w:val="000000" w:themeColor="text1"/>
        </w:rPr>
        <w:t>t wasted filling in gaps that don’t exist.</w:t>
      </w:r>
    </w:p>
    <w:p w14:paraId="35BB46DC" w14:textId="287FB1EA" w:rsidR="351B5E8C" w:rsidRDefault="351B5E8C" w:rsidP="72289BD2">
      <w:pPr>
        <w:spacing w:after="160" w:line="259" w:lineRule="auto"/>
        <w:rPr>
          <w:rFonts w:ascii="Arial" w:eastAsia="Arial" w:hAnsi="Arial"/>
          <w:color w:val="000000" w:themeColor="text1"/>
        </w:rPr>
      </w:pPr>
      <w:r w:rsidRPr="72289BD2">
        <w:rPr>
          <w:rFonts w:ascii="Arial" w:eastAsia="Arial" w:hAnsi="Arial"/>
          <w:b/>
          <w:bCs/>
          <w:color w:val="000000" w:themeColor="text1"/>
        </w:rPr>
        <w:t xml:space="preserve">Improved </w:t>
      </w:r>
      <w:r w:rsidR="6A78C12A" w:rsidRPr="72289BD2">
        <w:rPr>
          <w:rFonts w:ascii="Arial" w:eastAsia="Arial" w:hAnsi="Arial"/>
          <w:b/>
          <w:bCs/>
          <w:color w:val="000000" w:themeColor="text1"/>
        </w:rPr>
        <w:t>s</w:t>
      </w:r>
      <w:r w:rsidRPr="72289BD2">
        <w:rPr>
          <w:rFonts w:ascii="Arial" w:eastAsia="Arial" w:hAnsi="Arial"/>
          <w:b/>
          <w:bCs/>
          <w:color w:val="000000" w:themeColor="text1"/>
        </w:rPr>
        <w:t xml:space="preserve">tudent </w:t>
      </w:r>
      <w:r w:rsidR="7722F00F" w:rsidRPr="72289BD2">
        <w:rPr>
          <w:rFonts w:ascii="Arial" w:eastAsia="Arial" w:hAnsi="Arial"/>
          <w:b/>
          <w:bCs/>
          <w:color w:val="000000" w:themeColor="text1"/>
        </w:rPr>
        <w:t>p</w:t>
      </w:r>
      <w:r w:rsidRPr="72289BD2">
        <w:rPr>
          <w:rFonts w:ascii="Arial" w:eastAsia="Arial" w:hAnsi="Arial"/>
          <w:b/>
          <w:bCs/>
          <w:color w:val="000000" w:themeColor="text1"/>
        </w:rPr>
        <w:t>erformance</w:t>
      </w:r>
      <w:r w:rsidR="5D66B28C" w:rsidRPr="72289BD2">
        <w:rPr>
          <w:rFonts w:ascii="Arial" w:eastAsia="Arial" w:hAnsi="Arial"/>
          <w:b/>
          <w:bCs/>
          <w:color w:val="000000" w:themeColor="text1"/>
        </w:rPr>
        <w:t>:</w:t>
      </w:r>
      <w:r w:rsidRPr="72289BD2">
        <w:rPr>
          <w:rFonts w:ascii="Arial" w:eastAsia="Arial" w:hAnsi="Arial"/>
          <w:color w:val="000000" w:themeColor="text1"/>
        </w:rPr>
        <w:t xml:space="preserve"> By addressing identified unfinished learning and leveraging students' strengths, instructional adjustments can lead to improved student performance on future assessments.</w:t>
      </w:r>
    </w:p>
    <w:p w14:paraId="282D5FAE" w14:textId="7CFC4EC6" w:rsidR="351B5E8C" w:rsidRDefault="351B5E8C" w:rsidP="72289BD2">
      <w:pPr>
        <w:spacing w:after="160" w:line="259" w:lineRule="auto"/>
        <w:rPr>
          <w:rFonts w:ascii="Arial" w:eastAsia="Arial" w:hAnsi="Arial"/>
          <w:color w:val="000000" w:themeColor="text1"/>
        </w:rPr>
      </w:pPr>
      <w:r w:rsidRPr="72289BD2">
        <w:rPr>
          <w:rFonts w:ascii="Arial" w:eastAsia="Arial" w:hAnsi="Arial"/>
          <w:b/>
          <w:bCs/>
          <w:color w:val="000000" w:themeColor="text1"/>
        </w:rPr>
        <w:t>Asset-</w:t>
      </w:r>
      <w:r w:rsidR="0F9A4D49" w:rsidRPr="72289BD2">
        <w:rPr>
          <w:rFonts w:ascii="Arial" w:eastAsia="Arial" w:hAnsi="Arial"/>
          <w:b/>
          <w:bCs/>
          <w:color w:val="000000" w:themeColor="text1"/>
        </w:rPr>
        <w:t>b</w:t>
      </w:r>
      <w:r w:rsidRPr="72289BD2">
        <w:rPr>
          <w:rFonts w:ascii="Arial" w:eastAsia="Arial" w:hAnsi="Arial"/>
          <w:b/>
          <w:bCs/>
          <w:color w:val="000000" w:themeColor="text1"/>
        </w:rPr>
        <w:t xml:space="preserve">ased </w:t>
      </w:r>
      <w:r w:rsidR="1A579352" w:rsidRPr="72289BD2">
        <w:rPr>
          <w:rFonts w:ascii="Arial" w:eastAsia="Arial" w:hAnsi="Arial"/>
          <w:b/>
          <w:bCs/>
          <w:color w:val="000000" w:themeColor="text1"/>
        </w:rPr>
        <w:t>f</w:t>
      </w:r>
      <w:r w:rsidRPr="72289BD2">
        <w:rPr>
          <w:rFonts w:ascii="Arial" w:eastAsia="Arial" w:hAnsi="Arial"/>
          <w:b/>
          <w:bCs/>
          <w:color w:val="000000" w:themeColor="text1"/>
        </w:rPr>
        <w:t>eedback:</w:t>
      </w:r>
      <w:r w:rsidRPr="72289BD2">
        <w:rPr>
          <w:rFonts w:ascii="Arial" w:eastAsia="Arial" w:hAnsi="Arial"/>
          <w:color w:val="000000" w:themeColor="text1"/>
        </w:rPr>
        <w:t xml:space="preserve"> </w:t>
      </w:r>
      <w:r w:rsidR="67C2E300" w:rsidRPr="72289BD2">
        <w:rPr>
          <w:rFonts w:ascii="Arial" w:eastAsia="Arial" w:hAnsi="Arial"/>
          <w:color w:val="000000" w:themeColor="text1"/>
        </w:rPr>
        <w:t>The a</w:t>
      </w:r>
      <w:r w:rsidRPr="72289BD2">
        <w:rPr>
          <w:rFonts w:ascii="Arial" w:eastAsia="Arial" w:hAnsi="Arial"/>
          <w:color w:val="000000" w:themeColor="text1"/>
        </w:rPr>
        <w:t>bility to provide feedback that highlights both strengths and areas for growth fosters a positive learning environment, encouraging students to take ownership of their learning. Feedback should be:</w:t>
      </w:r>
      <w:r w:rsidRPr="72289BD2">
        <w:rPr>
          <w:rStyle w:val="FootnoteReference"/>
          <w:rFonts w:ascii="Arial" w:eastAsia="Arial" w:hAnsi="Arial"/>
          <w:color w:val="000000" w:themeColor="text1"/>
        </w:rPr>
        <w:footnoteReference w:id="4"/>
      </w:r>
    </w:p>
    <w:p w14:paraId="7123FAFA" w14:textId="6078A75F" w:rsidR="351B5E8C" w:rsidRDefault="351B5E8C" w:rsidP="72289BD2">
      <w:pPr>
        <w:pStyle w:val="ListParagraph"/>
        <w:numPr>
          <w:ilvl w:val="0"/>
          <w:numId w:val="28"/>
        </w:numPr>
        <w:spacing w:after="0" w:line="259" w:lineRule="auto"/>
        <w:rPr>
          <w:rFonts w:ascii="Arial" w:eastAsia="Arial" w:hAnsi="Arial"/>
          <w:color w:val="000000" w:themeColor="text1"/>
        </w:rPr>
      </w:pPr>
      <w:r w:rsidRPr="72289BD2">
        <w:rPr>
          <w:rFonts w:ascii="Arial" w:eastAsia="Arial" w:hAnsi="Arial"/>
          <w:b/>
          <w:bCs/>
          <w:color w:val="000000" w:themeColor="text1"/>
        </w:rPr>
        <w:t>Timely</w:t>
      </w:r>
      <w:r w:rsidR="1527E8BA" w:rsidRPr="72289BD2">
        <w:rPr>
          <w:rFonts w:ascii="Arial" w:eastAsia="Arial" w:hAnsi="Arial"/>
          <w:b/>
          <w:bCs/>
          <w:color w:val="000000" w:themeColor="text1"/>
        </w:rPr>
        <w:t>:</w:t>
      </w:r>
      <w:r w:rsidRPr="72289BD2">
        <w:rPr>
          <w:rFonts w:ascii="Arial" w:eastAsia="Arial" w:hAnsi="Arial"/>
          <w:color w:val="000000" w:themeColor="text1"/>
        </w:rPr>
        <w:t xml:space="preserve"> In the moment is best, but as close to when the learning happened as possible</w:t>
      </w:r>
      <w:r w:rsidR="0634340F" w:rsidRPr="72289BD2">
        <w:rPr>
          <w:rFonts w:ascii="Arial" w:eastAsia="Arial" w:hAnsi="Arial"/>
          <w:color w:val="000000" w:themeColor="text1"/>
        </w:rPr>
        <w:t>.</w:t>
      </w:r>
    </w:p>
    <w:p w14:paraId="01BD0BE0" w14:textId="5F415A2B" w:rsidR="351B5E8C" w:rsidRDefault="351B5E8C" w:rsidP="72289BD2">
      <w:pPr>
        <w:pStyle w:val="ListParagraph"/>
        <w:numPr>
          <w:ilvl w:val="0"/>
          <w:numId w:val="27"/>
        </w:numPr>
        <w:spacing w:after="160" w:line="259" w:lineRule="auto"/>
        <w:rPr>
          <w:rFonts w:ascii="Arial" w:eastAsia="Arial" w:hAnsi="Arial"/>
          <w:color w:val="000000" w:themeColor="text1"/>
        </w:rPr>
      </w:pPr>
      <w:r w:rsidRPr="72289BD2">
        <w:rPr>
          <w:rFonts w:ascii="Arial" w:eastAsia="Arial" w:hAnsi="Arial"/>
          <w:b/>
          <w:bCs/>
          <w:color w:val="000000" w:themeColor="text1"/>
        </w:rPr>
        <w:t>Specific</w:t>
      </w:r>
      <w:r w:rsidR="53590626" w:rsidRPr="72289BD2">
        <w:rPr>
          <w:rFonts w:ascii="Arial" w:eastAsia="Arial" w:hAnsi="Arial"/>
          <w:b/>
          <w:bCs/>
          <w:color w:val="000000" w:themeColor="text1"/>
        </w:rPr>
        <w:t>:</w:t>
      </w:r>
      <w:r w:rsidRPr="72289BD2">
        <w:rPr>
          <w:rFonts w:ascii="Arial" w:eastAsia="Arial" w:hAnsi="Arial"/>
          <w:color w:val="000000" w:themeColor="text1"/>
        </w:rPr>
        <w:t xml:space="preserve"> Feedback is delivered with concrete examples and suggestions</w:t>
      </w:r>
      <w:r w:rsidR="0484AA75" w:rsidRPr="72289BD2">
        <w:rPr>
          <w:rFonts w:ascii="Arial" w:eastAsia="Arial" w:hAnsi="Arial"/>
          <w:color w:val="000000" w:themeColor="text1"/>
        </w:rPr>
        <w:t>.</w:t>
      </w:r>
    </w:p>
    <w:p w14:paraId="4ADE43A1" w14:textId="1C5FFED4" w:rsidR="351B5E8C" w:rsidRDefault="351B5E8C" w:rsidP="72289BD2">
      <w:pPr>
        <w:pStyle w:val="ListParagraph"/>
        <w:numPr>
          <w:ilvl w:val="0"/>
          <w:numId w:val="27"/>
        </w:numPr>
        <w:spacing w:after="160" w:line="259" w:lineRule="auto"/>
        <w:rPr>
          <w:rFonts w:ascii="Arial" w:eastAsia="Arial" w:hAnsi="Arial"/>
          <w:color w:val="000000" w:themeColor="text1"/>
        </w:rPr>
      </w:pPr>
      <w:r w:rsidRPr="72289BD2">
        <w:rPr>
          <w:rFonts w:ascii="Arial" w:eastAsia="Arial" w:hAnsi="Arial"/>
          <w:b/>
          <w:bCs/>
          <w:color w:val="000000" w:themeColor="text1"/>
        </w:rPr>
        <w:t>Constructive but not overly critical</w:t>
      </w:r>
      <w:r w:rsidR="11052621" w:rsidRPr="72289BD2">
        <w:rPr>
          <w:rFonts w:ascii="Arial" w:eastAsia="Arial" w:hAnsi="Arial"/>
          <w:b/>
          <w:bCs/>
          <w:color w:val="000000" w:themeColor="text1"/>
        </w:rPr>
        <w:t>:</w:t>
      </w:r>
      <w:r w:rsidRPr="72289BD2">
        <w:rPr>
          <w:rFonts w:ascii="Arial" w:eastAsia="Arial" w:hAnsi="Arial"/>
          <w:color w:val="000000" w:themeColor="text1"/>
        </w:rPr>
        <w:t xml:space="preserve"> Assume the positive intent of the learner and point out smart thinking, even if refinement is needed</w:t>
      </w:r>
      <w:r w:rsidR="11408626" w:rsidRPr="72289BD2">
        <w:rPr>
          <w:rFonts w:ascii="Arial" w:eastAsia="Arial" w:hAnsi="Arial"/>
          <w:color w:val="000000" w:themeColor="text1"/>
        </w:rPr>
        <w:t>.</w:t>
      </w:r>
    </w:p>
    <w:p w14:paraId="267D5AE8" w14:textId="4E605B5F" w:rsidR="351B5E8C" w:rsidRDefault="351B5E8C" w:rsidP="72289BD2">
      <w:pPr>
        <w:pStyle w:val="ListParagraph"/>
        <w:numPr>
          <w:ilvl w:val="0"/>
          <w:numId w:val="27"/>
        </w:numPr>
        <w:spacing w:after="160" w:line="259" w:lineRule="auto"/>
        <w:rPr>
          <w:rFonts w:ascii="Arial" w:eastAsia="Arial" w:hAnsi="Arial"/>
          <w:color w:val="000000" w:themeColor="text1"/>
        </w:rPr>
      </w:pPr>
      <w:r w:rsidRPr="72289BD2">
        <w:rPr>
          <w:rFonts w:ascii="Arial" w:eastAsia="Arial" w:hAnsi="Arial"/>
          <w:b/>
          <w:bCs/>
          <w:color w:val="000000" w:themeColor="text1"/>
        </w:rPr>
        <w:t>Purpose/</w:t>
      </w:r>
      <w:r w:rsidR="5CED2532" w:rsidRPr="72289BD2">
        <w:rPr>
          <w:rFonts w:ascii="Arial" w:eastAsia="Arial" w:hAnsi="Arial"/>
          <w:b/>
          <w:bCs/>
          <w:color w:val="000000" w:themeColor="text1"/>
        </w:rPr>
        <w:t>g</w:t>
      </w:r>
      <w:r w:rsidRPr="72289BD2">
        <w:rPr>
          <w:rFonts w:ascii="Arial" w:eastAsia="Arial" w:hAnsi="Arial"/>
          <w:b/>
          <w:bCs/>
          <w:color w:val="000000" w:themeColor="text1"/>
        </w:rPr>
        <w:t>oal-driven</w:t>
      </w:r>
      <w:r w:rsidR="7DDD98F1" w:rsidRPr="72289BD2">
        <w:rPr>
          <w:rFonts w:ascii="Arial" w:eastAsia="Arial" w:hAnsi="Arial"/>
          <w:b/>
          <w:bCs/>
          <w:color w:val="000000" w:themeColor="text1"/>
        </w:rPr>
        <w:t>:</w:t>
      </w:r>
      <w:r w:rsidRPr="72289BD2">
        <w:rPr>
          <w:rFonts w:ascii="Arial" w:eastAsia="Arial" w:hAnsi="Arial"/>
          <w:color w:val="000000" w:themeColor="text1"/>
        </w:rPr>
        <w:t xml:space="preserve"> Students should know how implementing this feedback will help them in the long run</w:t>
      </w:r>
      <w:r w:rsidR="4503A721" w:rsidRPr="72289BD2">
        <w:rPr>
          <w:rFonts w:ascii="Arial" w:eastAsia="Arial" w:hAnsi="Arial"/>
          <w:color w:val="000000" w:themeColor="text1"/>
        </w:rPr>
        <w:t>.</w:t>
      </w:r>
    </w:p>
    <w:p w14:paraId="3BFEDF66" w14:textId="269E75A4" w:rsidR="351B5E8C" w:rsidRDefault="351B5E8C" w:rsidP="72289BD2">
      <w:pPr>
        <w:pStyle w:val="ListParagraph"/>
        <w:numPr>
          <w:ilvl w:val="0"/>
          <w:numId w:val="27"/>
        </w:numPr>
        <w:spacing w:after="160" w:line="259" w:lineRule="auto"/>
        <w:rPr>
          <w:rFonts w:ascii="Arial" w:eastAsia="Arial" w:hAnsi="Arial"/>
          <w:color w:val="000000" w:themeColor="text1"/>
        </w:rPr>
      </w:pPr>
      <w:r w:rsidRPr="72289BD2">
        <w:rPr>
          <w:rFonts w:ascii="Arial" w:eastAsia="Arial" w:hAnsi="Arial"/>
          <w:b/>
          <w:bCs/>
          <w:color w:val="000000" w:themeColor="text1"/>
        </w:rPr>
        <w:t>Forward-thinking:</w:t>
      </w:r>
      <w:r w:rsidRPr="72289BD2">
        <w:rPr>
          <w:rFonts w:ascii="Arial" w:eastAsia="Arial" w:hAnsi="Arial"/>
          <w:color w:val="000000" w:themeColor="text1"/>
        </w:rPr>
        <w:t xml:space="preserve"> What should you do </w:t>
      </w:r>
      <w:r w:rsidRPr="72289BD2">
        <w:rPr>
          <w:rFonts w:ascii="Arial" w:eastAsia="Arial" w:hAnsi="Arial"/>
          <w:b/>
          <w:bCs/>
          <w:color w:val="000000" w:themeColor="text1"/>
        </w:rPr>
        <w:t>next</w:t>
      </w:r>
      <w:r w:rsidRPr="72289BD2">
        <w:rPr>
          <w:rFonts w:ascii="Arial" w:eastAsia="Arial" w:hAnsi="Arial"/>
          <w:color w:val="000000" w:themeColor="text1"/>
        </w:rPr>
        <w:t xml:space="preserve"> time instead of what happened this time/last time</w:t>
      </w:r>
      <w:r w:rsidR="280D2A5D" w:rsidRPr="72289BD2">
        <w:rPr>
          <w:rFonts w:ascii="Arial" w:eastAsia="Arial" w:hAnsi="Arial"/>
          <w:color w:val="000000" w:themeColor="text1"/>
        </w:rPr>
        <w:t>?</w:t>
      </w:r>
      <w:r w:rsidRPr="72289BD2">
        <w:rPr>
          <w:rFonts w:ascii="Arial" w:eastAsia="Arial" w:hAnsi="Arial"/>
          <w:color w:val="000000" w:themeColor="text1"/>
        </w:rPr>
        <w:t xml:space="preserve"> </w:t>
      </w:r>
    </w:p>
    <w:p w14:paraId="5F171F47" w14:textId="3191D222" w:rsidR="351B5E8C" w:rsidRDefault="351B5E8C" w:rsidP="72289BD2">
      <w:pPr>
        <w:pStyle w:val="ListParagraph"/>
        <w:numPr>
          <w:ilvl w:val="0"/>
          <w:numId w:val="27"/>
        </w:numPr>
        <w:spacing w:after="160" w:line="259" w:lineRule="auto"/>
        <w:rPr>
          <w:rFonts w:ascii="Arial" w:eastAsia="Arial" w:hAnsi="Arial"/>
          <w:color w:val="000000" w:themeColor="text1"/>
        </w:rPr>
      </w:pPr>
      <w:r w:rsidRPr="72289BD2">
        <w:rPr>
          <w:rFonts w:ascii="Arial" w:eastAsia="Arial" w:hAnsi="Arial"/>
          <w:b/>
          <w:bCs/>
          <w:color w:val="000000" w:themeColor="text1"/>
        </w:rPr>
        <w:t>Metacognitive</w:t>
      </w:r>
      <w:r w:rsidR="35B82890" w:rsidRPr="72289BD2">
        <w:rPr>
          <w:rFonts w:ascii="Arial" w:eastAsia="Arial" w:hAnsi="Arial"/>
          <w:b/>
          <w:bCs/>
          <w:color w:val="000000" w:themeColor="text1"/>
        </w:rPr>
        <w:t>:</w:t>
      </w:r>
      <w:r w:rsidRPr="72289BD2">
        <w:rPr>
          <w:rFonts w:ascii="Arial" w:eastAsia="Arial" w:hAnsi="Arial"/>
          <w:color w:val="000000" w:themeColor="text1"/>
        </w:rPr>
        <w:t xml:space="preserve"> Feedback that prompts reflection on process orientation and thinking is key for sustainability.</w:t>
      </w:r>
    </w:p>
    <w:p w14:paraId="3161B2B1" w14:textId="5B4B7259" w:rsidR="351B5E8C" w:rsidRDefault="351B5E8C" w:rsidP="72289BD2">
      <w:pPr>
        <w:spacing w:after="0" w:line="259" w:lineRule="auto"/>
        <w:rPr>
          <w:rFonts w:ascii="Arial" w:eastAsia="Arial" w:hAnsi="Arial"/>
          <w:color w:val="000000" w:themeColor="text1"/>
        </w:rPr>
      </w:pPr>
      <w:r w:rsidRPr="72289BD2">
        <w:rPr>
          <w:rFonts w:ascii="Arial" w:eastAsia="Arial" w:hAnsi="Arial"/>
          <w:b/>
          <w:bCs/>
          <w:color w:val="000000" w:themeColor="text1"/>
        </w:rPr>
        <w:t>Higher-</w:t>
      </w:r>
      <w:r w:rsidR="3B244E8E" w:rsidRPr="72289BD2">
        <w:rPr>
          <w:rFonts w:ascii="Arial" w:eastAsia="Arial" w:hAnsi="Arial"/>
          <w:b/>
          <w:bCs/>
          <w:color w:val="000000" w:themeColor="text1"/>
        </w:rPr>
        <w:t>o</w:t>
      </w:r>
      <w:r w:rsidRPr="72289BD2">
        <w:rPr>
          <w:rFonts w:ascii="Arial" w:eastAsia="Arial" w:hAnsi="Arial"/>
          <w:b/>
          <w:bCs/>
          <w:color w:val="000000" w:themeColor="text1"/>
        </w:rPr>
        <w:t xml:space="preserve">rder </w:t>
      </w:r>
      <w:r w:rsidR="564E9DCD" w:rsidRPr="72289BD2">
        <w:rPr>
          <w:rFonts w:ascii="Arial" w:eastAsia="Arial" w:hAnsi="Arial"/>
          <w:b/>
          <w:bCs/>
          <w:color w:val="000000" w:themeColor="text1"/>
        </w:rPr>
        <w:t>t</w:t>
      </w:r>
      <w:r w:rsidRPr="72289BD2">
        <w:rPr>
          <w:rFonts w:ascii="Arial" w:eastAsia="Arial" w:hAnsi="Arial"/>
          <w:b/>
          <w:bCs/>
          <w:color w:val="000000" w:themeColor="text1"/>
        </w:rPr>
        <w:t>hinking:</w:t>
      </w:r>
      <w:r w:rsidRPr="72289BD2">
        <w:rPr>
          <w:rFonts w:ascii="Arial" w:eastAsia="Arial" w:hAnsi="Arial"/>
          <w:color w:val="000000" w:themeColor="text1"/>
        </w:rPr>
        <w:t xml:space="preserve"> Expanded questioning techniques encourage students to engage in metacognition, promoting deeper understanding and application of knowledge.</w:t>
      </w:r>
    </w:p>
    <w:p w14:paraId="5AEFBA74" w14:textId="481DF35D" w:rsidR="13D0A315" w:rsidRDefault="13D0A315" w:rsidP="13D0A315">
      <w:pPr>
        <w:spacing w:after="0" w:line="259" w:lineRule="auto"/>
        <w:rPr>
          <w:rFonts w:ascii="Arial" w:eastAsia="Arial" w:hAnsi="Arial"/>
          <w:color w:val="000000" w:themeColor="text1"/>
          <w:sz w:val="18"/>
          <w:szCs w:val="18"/>
        </w:rPr>
      </w:pPr>
    </w:p>
    <w:p w14:paraId="1DF470D0" w14:textId="25CE57A9" w:rsidR="13D0A315" w:rsidRDefault="13D0A315" w:rsidP="13D0A315">
      <w:pPr>
        <w:spacing w:after="160" w:line="259" w:lineRule="auto"/>
        <w:rPr>
          <w:rFonts w:ascii="Arial" w:eastAsia="Arial" w:hAnsi="Arial"/>
          <w:color w:val="000000" w:themeColor="text1"/>
        </w:rPr>
      </w:pPr>
    </w:p>
    <w:p w14:paraId="598B4935" w14:textId="736C7CF5" w:rsidR="13D0A315" w:rsidRDefault="13D0A315">
      <w:r>
        <w:br w:type="page"/>
      </w:r>
    </w:p>
    <w:p w14:paraId="60D45DD9" w14:textId="33759858" w:rsidR="351B5E8C" w:rsidRDefault="351B5E8C" w:rsidP="006A0585">
      <w:pPr>
        <w:pStyle w:val="Heading1"/>
      </w:pPr>
      <w:r w:rsidRPr="13D0A315">
        <w:t>Summative Assessment Analysis Planning Protocol</w:t>
      </w:r>
    </w:p>
    <w:p w14:paraId="113903C5" w14:textId="4B528D91" w:rsidR="351B5E8C" w:rsidRDefault="351B5E8C" w:rsidP="72289BD2">
      <w:pPr>
        <w:rPr>
          <w:rFonts w:ascii="Arial" w:eastAsia="Arial" w:hAnsi="Arial"/>
          <w:color w:val="000000" w:themeColor="text1"/>
        </w:rPr>
      </w:pPr>
      <w:r>
        <w:br/>
      </w:r>
      <w:r w:rsidRPr="72289BD2">
        <w:t>The protocol has three sections: (1) Assessment Analysis, (2) Types of Questions and Student Feedback, and (3) Instructional Planning. Sections 1 and 2 guide teachers to unpack and reflect on the most recent summative assessment before moving into planning for upcoming learning. Teachers should use the reflections from sections 1 and 2 to plan for upcoming new content in section 3. Italicized sections provide advice on how to approach and support reflection.</w:t>
      </w:r>
    </w:p>
    <w:p w14:paraId="2AAFFD13" w14:textId="5DE905E1" w:rsidR="351B5E8C" w:rsidRDefault="351B5E8C" w:rsidP="39CAE4C8">
      <w:pPr>
        <w:pStyle w:val="Heading2"/>
        <w:spacing w:line="259" w:lineRule="auto"/>
        <w:rPr>
          <w:rFonts w:ascii="Franklin Gothic Heavy" w:eastAsia="Franklin Gothic Heavy" w:hAnsi="Franklin Gothic Heavy" w:cs="Franklin Gothic Heavy"/>
          <w:color w:val="000000" w:themeColor="text1"/>
        </w:rPr>
      </w:pPr>
      <w:r w:rsidRPr="39CAE4C8">
        <w:rPr>
          <w:rFonts w:ascii="Franklin Gothic Heavy" w:eastAsia="Franklin Gothic Heavy" w:hAnsi="Franklin Gothic Heavy" w:cs="Franklin Gothic Heavy"/>
          <w:color w:val="000000" w:themeColor="text1"/>
        </w:rPr>
        <w:t>1</w:t>
      </w:r>
      <w:r w:rsidR="1EB9FBB4" w:rsidRPr="39CAE4C8">
        <w:rPr>
          <w:rFonts w:ascii="Franklin Gothic Heavy" w:eastAsia="Franklin Gothic Heavy" w:hAnsi="Franklin Gothic Heavy" w:cs="Franklin Gothic Heavy"/>
          <w:color w:val="000000" w:themeColor="text1"/>
        </w:rPr>
        <w:t>.</w:t>
      </w:r>
      <w:r w:rsidRPr="39CAE4C8">
        <w:rPr>
          <w:rFonts w:ascii="Franklin Gothic Heavy" w:eastAsia="Franklin Gothic Heavy" w:hAnsi="Franklin Gothic Heavy" w:cs="Franklin Gothic Heavy"/>
          <w:color w:val="000000" w:themeColor="text1"/>
        </w:rPr>
        <w:t xml:space="preserve"> Assessment Analysis</w:t>
      </w:r>
    </w:p>
    <w:p w14:paraId="6B029DFB" w14:textId="731426A9" w:rsidR="351B5E8C" w:rsidRDefault="351B5E8C" w:rsidP="39CAE4C8">
      <w:pPr>
        <w:rPr>
          <w:rFonts w:ascii="Arial" w:eastAsia="Arial" w:hAnsi="Arial"/>
          <w:color w:val="000000" w:themeColor="text1"/>
        </w:rPr>
      </w:pPr>
      <w:r w:rsidRPr="39CAE4C8">
        <w:t>This section</w:t>
      </w:r>
      <w:r w:rsidR="329C0EBA" w:rsidRPr="39CAE4C8">
        <w:t>’</w:t>
      </w:r>
      <w:r w:rsidRPr="39CAE4C8">
        <w:t>s purpose is to use quantitative and qualitative data to gain a holistic view of student achievement with an asset-based lens. The information gathered should help identify trends in student success and the instructional decisions that led to those successes. This analysis should also support future instructional planning by naming opportunities for learning acceleration and student thinking.</w:t>
      </w:r>
    </w:p>
    <w:p w14:paraId="6D189AB0" w14:textId="6D10B034" w:rsidR="351B5E8C" w:rsidRPr="003F50C0" w:rsidRDefault="351B5E8C" w:rsidP="003F50C0">
      <w:pPr>
        <w:pStyle w:val="Heading3"/>
      </w:pPr>
      <w:r w:rsidRPr="003F50C0">
        <w:t>Overall Analysis of Test Results:</w:t>
      </w:r>
    </w:p>
    <w:tbl>
      <w:tblPr>
        <w:tblStyle w:val="PlainTable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45"/>
        <w:gridCol w:w="1845"/>
        <w:gridCol w:w="1845"/>
        <w:gridCol w:w="1845"/>
        <w:gridCol w:w="1845"/>
      </w:tblGrid>
      <w:tr w:rsidR="13D0A315" w14:paraId="2CF3E92D" w14:textId="77777777" w:rsidTr="507F396D">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845" w:type="dxa"/>
            <w:shd w:val="clear" w:color="auto" w:fill="000000" w:themeFill="text1"/>
            <w:tcMar>
              <w:left w:w="90" w:type="dxa"/>
              <w:right w:w="90" w:type="dxa"/>
            </w:tcMar>
            <w:vAlign w:val="center"/>
          </w:tcPr>
          <w:p w14:paraId="24DC7C4A" w14:textId="5089AB76" w:rsidR="13D0A315" w:rsidRDefault="13D0A315" w:rsidP="13D0A315">
            <w:pPr>
              <w:spacing w:line="259" w:lineRule="auto"/>
              <w:rPr>
                <w:rFonts w:eastAsiaTheme="minorEastAsia" w:cstheme="minorBidi"/>
              </w:rPr>
            </w:pPr>
            <w:r w:rsidRPr="13D0A315">
              <w:rPr>
                <w:rFonts w:eastAsiaTheme="minorEastAsia" w:cstheme="minorBidi"/>
              </w:rPr>
              <w:t xml:space="preserve">Performance </w:t>
            </w:r>
          </w:p>
        </w:tc>
        <w:tc>
          <w:tcPr>
            <w:tcW w:w="1845" w:type="dxa"/>
            <w:shd w:val="clear" w:color="auto" w:fill="000000" w:themeFill="text1"/>
            <w:tcMar>
              <w:left w:w="90" w:type="dxa"/>
              <w:right w:w="90" w:type="dxa"/>
            </w:tcMar>
            <w:vAlign w:val="center"/>
          </w:tcPr>
          <w:p w14:paraId="65109257" w14:textId="3DAB0AAD" w:rsidR="13D0A315" w:rsidRDefault="13D0A315" w:rsidP="13D0A315">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Bidi"/>
                <w:b w:val="0"/>
                <w:bCs w:val="0"/>
              </w:rPr>
            </w:pPr>
            <w:r w:rsidRPr="13D0A315">
              <w:rPr>
                <w:rFonts w:eastAsiaTheme="minorEastAsia" w:cstheme="minorBidi"/>
              </w:rPr>
              <w:t>0–25%</w:t>
            </w:r>
          </w:p>
        </w:tc>
        <w:tc>
          <w:tcPr>
            <w:tcW w:w="1845" w:type="dxa"/>
            <w:shd w:val="clear" w:color="auto" w:fill="000000" w:themeFill="text1"/>
            <w:tcMar>
              <w:left w:w="90" w:type="dxa"/>
              <w:right w:w="90" w:type="dxa"/>
            </w:tcMar>
            <w:vAlign w:val="center"/>
          </w:tcPr>
          <w:p w14:paraId="4A044065" w14:textId="5515A08B" w:rsidR="13D0A315" w:rsidRDefault="13D0A315" w:rsidP="507F396D">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Bidi"/>
                <w:b w:val="0"/>
                <w:bCs w:val="0"/>
              </w:rPr>
            </w:pPr>
            <w:r w:rsidRPr="507F396D">
              <w:rPr>
                <w:rFonts w:eastAsiaTheme="minorEastAsia" w:cstheme="minorBidi"/>
              </w:rPr>
              <w:t>26</w:t>
            </w:r>
            <w:r w:rsidR="4382A8DA" w:rsidRPr="507F396D">
              <w:rPr>
                <w:rFonts w:eastAsiaTheme="minorEastAsia" w:cstheme="minorBidi"/>
              </w:rPr>
              <w:t>%</w:t>
            </w:r>
            <w:r w:rsidRPr="507F396D">
              <w:rPr>
                <w:rFonts w:eastAsiaTheme="minorEastAsia" w:cstheme="minorBidi"/>
              </w:rPr>
              <w:t>–50%</w:t>
            </w:r>
          </w:p>
        </w:tc>
        <w:tc>
          <w:tcPr>
            <w:tcW w:w="1845" w:type="dxa"/>
            <w:shd w:val="clear" w:color="auto" w:fill="000000" w:themeFill="text1"/>
            <w:tcMar>
              <w:left w:w="90" w:type="dxa"/>
              <w:right w:w="90" w:type="dxa"/>
            </w:tcMar>
            <w:vAlign w:val="center"/>
          </w:tcPr>
          <w:p w14:paraId="72975EBC" w14:textId="362182DB" w:rsidR="13D0A315" w:rsidRDefault="13D0A315" w:rsidP="39CAE4C8">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Bidi"/>
                <w:b w:val="0"/>
                <w:bCs w:val="0"/>
              </w:rPr>
            </w:pPr>
            <w:r w:rsidRPr="39CAE4C8">
              <w:rPr>
                <w:rFonts w:eastAsiaTheme="minorEastAsia" w:cstheme="minorBidi"/>
              </w:rPr>
              <w:t>51</w:t>
            </w:r>
            <w:r w:rsidR="0522285C" w:rsidRPr="39CAE4C8">
              <w:rPr>
                <w:rFonts w:eastAsiaTheme="minorEastAsia" w:cstheme="minorBidi"/>
              </w:rPr>
              <w:t>%</w:t>
            </w:r>
            <w:r w:rsidRPr="39CAE4C8">
              <w:rPr>
                <w:rFonts w:eastAsiaTheme="minorEastAsia" w:cstheme="minorBidi"/>
              </w:rPr>
              <w:t>–75%</w:t>
            </w:r>
          </w:p>
        </w:tc>
        <w:tc>
          <w:tcPr>
            <w:tcW w:w="1845" w:type="dxa"/>
            <w:shd w:val="clear" w:color="auto" w:fill="000000" w:themeFill="text1"/>
            <w:tcMar>
              <w:left w:w="90" w:type="dxa"/>
              <w:right w:w="90" w:type="dxa"/>
            </w:tcMar>
            <w:vAlign w:val="center"/>
          </w:tcPr>
          <w:p w14:paraId="0266A10E" w14:textId="1C580E1C" w:rsidR="13D0A315" w:rsidRDefault="13D0A315" w:rsidP="39CAE4C8">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Bidi"/>
                <w:b w:val="0"/>
                <w:bCs w:val="0"/>
              </w:rPr>
            </w:pPr>
            <w:r w:rsidRPr="39CAE4C8">
              <w:rPr>
                <w:rFonts w:eastAsiaTheme="minorEastAsia" w:cstheme="minorBidi"/>
              </w:rPr>
              <w:t>76</w:t>
            </w:r>
            <w:r w:rsidR="785930ED" w:rsidRPr="39CAE4C8">
              <w:rPr>
                <w:rFonts w:eastAsiaTheme="minorEastAsia" w:cstheme="minorBidi"/>
              </w:rPr>
              <w:t>%</w:t>
            </w:r>
            <w:r w:rsidRPr="39CAE4C8">
              <w:rPr>
                <w:rFonts w:eastAsiaTheme="minorEastAsia" w:cstheme="minorBidi"/>
              </w:rPr>
              <w:t>–100%</w:t>
            </w:r>
          </w:p>
        </w:tc>
      </w:tr>
      <w:tr w:rsidR="13D0A315" w14:paraId="611D1E42" w14:textId="77777777" w:rsidTr="002659B9">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845" w:type="dxa"/>
            <w:shd w:val="clear" w:color="auto" w:fill="E2EDDC" w:themeFill="background2"/>
            <w:tcMar>
              <w:left w:w="90" w:type="dxa"/>
              <w:right w:w="90" w:type="dxa"/>
            </w:tcMar>
            <w:vAlign w:val="center"/>
          </w:tcPr>
          <w:p w14:paraId="40802E56" w14:textId="713228FB" w:rsidR="13D0A315" w:rsidRDefault="13D0A315" w:rsidP="13D0A315">
            <w:pPr>
              <w:spacing w:line="259" w:lineRule="auto"/>
              <w:rPr>
                <w:rFonts w:ascii="Arial" w:eastAsia="Arial" w:hAnsi="Arial"/>
              </w:rPr>
            </w:pPr>
            <w:r w:rsidRPr="13D0A315">
              <w:rPr>
                <w:rFonts w:ascii="Arial" w:eastAsia="Arial" w:hAnsi="Arial"/>
                <w:b w:val="0"/>
                <w:bCs w:val="0"/>
              </w:rPr>
              <w:t>Number of Students</w:t>
            </w:r>
          </w:p>
        </w:tc>
        <w:tc>
          <w:tcPr>
            <w:tcW w:w="1845" w:type="dxa"/>
            <w:shd w:val="clear" w:color="auto" w:fill="E2EDDC" w:themeFill="background2"/>
            <w:tcMar>
              <w:left w:w="90" w:type="dxa"/>
              <w:right w:w="90" w:type="dxa"/>
            </w:tcMar>
            <w:vAlign w:val="center"/>
          </w:tcPr>
          <w:p w14:paraId="40F724F7" w14:textId="3AE1C571" w:rsidR="13D0A315" w:rsidRDefault="13D0A315" w:rsidP="13D0A315">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p>
        </w:tc>
        <w:tc>
          <w:tcPr>
            <w:tcW w:w="1845" w:type="dxa"/>
            <w:shd w:val="clear" w:color="auto" w:fill="E2EDDC" w:themeFill="background2"/>
            <w:tcMar>
              <w:left w:w="90" w:type="dxa"/>
              <w:right w:w="90" w:type="dxa"/>
            </w:tcMar>
            <w:vAlign w:val="center"/>
          </w:tcPr>
          <w:p w14:paraId="20588439" w14:textId="0F43961D" w:rsidR="13D0A315" w:rsidRDefault="13D0A315" w:rsidP="13D0A315">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p>
        </w:tc>
        <w:tc>
          <w:tcPr>
            <w:tcW w:w="1845" w:type="dxa"/>
            <w:shd w:val="clear" w:color="auto" w:fill="E2EDDC" w:themeFill="background2"/>
            <w:tcMar>
              <w:left w:w="90" w:type="dxa"/>
              <w:right w:w="90" w:type="dxa"/>
            </w:tcMar>
            <w:vAlign w:val="center"/>
          </w:tcPr>
          <w:p w14:paraId="2F4460E4" w14:textId="6E5EE850" w:rsidR="13D0A315" w:rsidRDefault="13D0A315" w:rsidP="13D0A315">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p>
        </w:tc>
        <w:tc>
          <w:tcPr>
            <w:tcW w:w="1845" w:type="dxa"/>
            <w:shd w:val="clear" w:color="auto" w:fill="E2EDDC" w:themeFill="background2"/>
            <w:tcMar>
              <w:left w:w="90" w:type="dxa"/>
              <w:right w:w="90" w:type="dxa"/>
            </w:tcMar>
            <w:vAlign w:val="center"/>
          </w:tcPr>
          <w:p w14:paraId="32D4BD5C" w14:textId="7EBB0E89" w:rsidR="13D0A315" w:rsidRDefault="13D0A315" w:rsidP="13D0A315">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p>
        </w:tc>
      </w:tr>
      <w:tr w:rsidR="13D0A315" w14:paraId="0FF2A885" w14:textId="77777777" w:rsidTr="507F396D">
        <w:trPr>
          <w:trHeight w:val="630"/>
        </w:trPr>
        <w:tc>
          <w:tcPr>
            <w:cnfStyle w:val="001000000000" w:firstRow="0" w:lastRow="0" w:firstColumn="1" w:lastColumn="0" w:oddVBand="0" w:evenVBand="0" w:oddHBand="0" w:evenHBand="0" w:firstRowFirstColumn="0" w:firstRowLastColumn="0" w:lastRowFirstColumn="0" w:lastRowLastColumn="0"/>
            <w:tcW w:w="1845" w:type="dxa"/>
            <w:tcMar>
              <w:left w:w="90" w:type="dxa"/>
              <w:right w:w="90" w:type="dxa"/>
            </w:tcMar>
            <w:vAlign w:val="center"/>
          </w:tcPr>
          <w:p w14:paraId="70DB096A" w14:textId="20742DAB" w:rsidR="13D0A315" w:rsidRDefault="13D0A315" w:rsidP="13D0A315">
            <w:pPr>
              <w:spacing w:line="259" w:lineRule="auto"/>
              <w:rPr>
                <w:rFonts w:ascii="Arial" w:eastAsia="Arial" w:hAnsi="Arial"/>
              </w:rPr>
            </w:pPr>
            <w:r w:rsidRPr="13D0A315">
              <w:rPr>
                <w:rFonts w:ascii="Arial" w:eastAsia="Arial" w:hAnsi="Arial"/>
                <w:b w:val="0"/>
                <w:bCs w:val="0"/>
              </w:rPr>
              <w:t>Percent of Students</w:t>
            </w:r>
          </w:p>
        </w:tc>
        <w:tc>
          <w:tcPr>
            <w:tcW w:w="1845" w:type="dxa"/>
            <w:tcMar>
              <w:left w:w="90" w:type="dxa"/>
              <w:right w:w="90" w:type="dxa"/>
            </w:tcMar>
            <w:vAlign w:val="center"/>
          </w:tcPr>
          <w:p w14:paraId="045B93C5" w14:textId="3CC4523E" w:rsidR="13D0A315" w:rsidRDefault="13D0A315" w:rsidP="13D0A315">
            <w:pPr>
              <w:jc w:val="center"/>
              <w:cnfStyle w:val="000000000000" w:firstRow="0" w:lastRow="0" w:firstColumn="0" w:lastColumn="0" w:oddVBand="0" w:evenVBand="0" w:oddHBand="0" w:evenHBand="0" w:firstRowFirstColumn="0" w:firstRowLastColumn="0" w:lastRowFirstColumn="0" w:lastRowLastColumn="0"/>
              <w:rPr>
                <w:rFonts w:ascii="Arial" w:eastAsia="Arial" w:hAnsi="Arial"/>
              </w:rPr>
            </w:pPr>
            <w:r w:rsidRPr="13D0A315">
              <w:rPr>
                <w:rFonts w:ascii="Arial" w:eastAsia="Arial" w:hAnsi="Arial"/>
              </w:rPr>
              <w:t>What % of your class fell in this quartile?</w:t>
            </w:r>
          </w:p>
        </w:tc>
        <w:tc>
          <w:tcPr>
            <w:tcW w:w="1845" w:type="dxa"/>
            <w:tcMar>
              <w:left w:w="90" w:type="dxa"/>
              <w:right w:w="90" w:type="dxa"/>
            </w:tcMar>
            <w:vAlign w:val="center"/>
          </w:tcPr>
          <w:p w14:paraId="19DF446D" w14:textId="7C352369" w:rsidR="13D0A315" w:rsidRDefault="13D0A315" w:rsidP="13D0A315">
            <w:pPr>
              <w:pStyle w:val="NoSpacing"/>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sz w:val="20"/>
              </w:rPr>
            </w:pPr>
            <w:r w:rsidRPr="13D0A315">
              <w:rPr>
                <w:rFonts w:ascii="Arial" w:eastAsia="Arial" w:hAnsi="Arial"/>
                <w:sz w:val="20"/>
              </w:rPr>
              <w:t>What % of your class fell in this quartile?</w:t>
            </w:r>
          </w:p>
        </w:tc>
        <w:tc>
          <w:tcPr>
            <w:tcW w:w="1845" w:type="dxa"/>
            <w:tcMar>
              <w:left w:w="90" w:type="dxa"/>
              <w:right w:w="90" w:type="dxa"/>
            </w:tcMar>
            <w:vAlign w:val="center"/>
          </w:tcPr>
          <w:p w14:paraId="64ED2F63" w14:textId="025ACB31" w:rsidR="13D0A315" w:rsidRDefault="13D0A315" w:rsidP="13D0A315">
            <w:pPr>
              <w:pStyle w:val="NoSpacing"/>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sz w:val="20"/>
              </w:rPr>
            </w:pPr>
            <w:r w:rsidRPr="13D0A315">
              <w:rPr>
                <w:rFonts w:ascii="Arial" w:eastAsia="Arial" w:hAnsi="Arial"/>
                <w:sz w:val="20"/>
              </w:rPr>
              <w:t>What % of your class fell in this quartile?</w:t>
            </w:r>
          </w:p>
        </w:tc>
        <w:tc>
          <w:tcPr>
            <w:tcW w:w="1845" w:type="dxa"/>
            <w:tcMar>
              <w:left w:w="90" w:type="dxa"/>
              <w:right w:w="90" w:type="dxa"/>
            </w:tcMar>
            <w:vAlign w:val="center"/>
          </w:tcPr>
          <w:p w14:paraId="0680A04D" w14:textId="43F3216E" w:rsidR="13D0A315" w:rsidRDefault="13D0A315" w:rsidP="13D0A315">
            <w:pPr>
              <w:pStyle w:val="NoSpacing"/>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sz w:val="20"/>
              </w:rPr>
            </w:pPr>
            <w:r w:rsidRPr="13D0A315">
              <w:rPr>
                <w:rFonts w:ascii="Arial" w:eastAsia="Arial" w:hAnsi="Arial"/>
                <w:sz w:val="20"/>
              </w:rPr>
              <w:t>What % of your class fell in this quartile?</w:t>
            </w:r>
          </w:p>
        </w:tc>
      </w:tr>
    </w:tbl>
    <w:p w14:paraId="037A0D94" w14:textId="30B8E49C" w:rsidR="13D0A315" w:rsidRDefault="13D0A315" w:rsidP="13D0A315">
      <w:pPr>
        <w:spacing w:after="160" w:line="259" w:lineRule="auto"/>
        <w:rPr>
          <w:rFonts w:ascii="Arial" w:eastAsia="Arial" w:hAnsi="Arial"/>
          <w:color w:val="000000" w:themeColor="text1"/>
          <w:sz w:val="18"/>
          <w:szCs w:val="18"/>
        </w:rPr>
      </w:pPr>
    </w:p>
    <w:p w14:paraId="14758477" w14:textId="63BF9B5B" w:rsidR="351B5E8C" w:rsidRDefault="351B5E8C" w:rsidP="13D0A315">
      <w:pPr>
        <w:pStyle w:val="Heading3"/>
        <w:spacing w:line="259" w:lineRule="auto"/>
        <w:rPr>
          <w:rFonts w:eastAsia="Franklin Gothic Demi" w:cs="Franklin Gothic Demi"/>
          <w:color w:val="000000" w:themeColor="text1"/>
        </w:rPr>
      </w:pPr>
      <w:r w:rsidRPr="13D0A315">
        <w:rPr>
          <w:rFonts w:eastAsia="Franklin Gothic Demi" w:cs="Franklin Gothic Demi"/>
          <w:color w:val="000000" w:themeColor="text1"/>
        </w:rPr>
        <w:t>Analysis of Quantitative Measures:</w:t>
      </w:r>
    </w:p>
    <w:p w14:paraId="2608BA39" w14:textId="1308394B" w:rsidR="351B5E8C" w:rsidRDefault="351B5E8C" w:rsidP="39CAE4C8">
      <w:pPr>
        <w:rPr>
          <w:rFonts w:ascii="Arial" w:eastAsia="Arial" w:hAnsi="Arial"/>
          <w:color w:val="000000" w:themeColor="text1"/>
        </w:rPr>
      </w:pPr>
      <w:r w:rsidRPr="39CAE4C8">
        <w:t>This analysis can focus on items that can be measured quantitatively and/or with data dashboards. For example: How did students perform on constructed response questions versus multi-select multiple</w:t>
      </w:r>
      <w:r w:rsidR="43A0556E" w:rsidRPr="39CAE4C8">
        <w:t>-</w:t>
      </w:r>
      <w:r w:rsidRPr="39CAE4C8">
        <w:t>choice questions versus single-select multiple-choice questions?</w:t>
      </w:r>
    </w:p>
    <w:p w14:paraId="60EE5ECC" w14:textId="77A6205B" w:rsidR="351B5E8C" w:rsidRDefault="351B5E8C" w:rsidP="507F396D">
      <w:pPr>
        <w:spacing w:line="257" w:lineRule="auto"/>
        <w:rPr>
          <w:rFonts w:ascii="Arial" w:eastAsia="Arial" w:hAnsi="Arial"/>
          <w:color w:val="000000" w:themeColor="text1"/>
        </w:rPr>
      </w:pPr>
      <w:r w:rsidRPr="507F396D">
        <w:rPr>
          <w:rFonts w:ascii="Arial" w:eastAsia="Arial" w:hAnsi="Arial"/>
          <w:i/>
          <w:iCs/>
          <w:color w:val="000000" w:themeColor="text1"/>
        </w:rPr>
        <w:t xml:space="preserve">Be careful with this section during implementation. Too much focus on this section can turn into heavy test preparation. We want to ensure our students are prepared for exams, but we don’t want to focus only on that. Our goal is to identify if there </w:t>
      </w:r>
      <w:r w:rsidR="0A5C46B7" w:rsidRPr="507F396D">
        <w:rPr>
          <w:rFonts w:ascii="Arial" w:eastAsia="Arial" w:hAnsi="Arial"/>
          <w:i/>
          <w:iCs/>
          <w:color w:val="000000" w:themeColor="text1"/>
        </w:rPr>
        <w:t>are</w:t>
      </w:r>
      <w:r w:rsidRPr="507F396D">
        <w:rPr>
          <w:rFonts w:ascii="Arial" w:eastAsia="Arial" w:hAnsi="Arial"/>
          <w:i/>
          <w:iCs/>
          <w:color w:val="000000" w:themeColor="text1"/>
        </w:rPr>
        <w:t xml:space="preserve"> </w:t>
      </w:r>
      <w:r w:rsidR="4EB635CD" w:rsidRPr="507F396D">
        <w:rPr>
          <w:rFonts w:ascii="Arial" w:eastAsia="Arial" w:hAnsi="Arial"/>
          <w:i/>
          <w:iCs/>
          <w:color w:val="000000" w:themeColor="text1"/>
        </w:rPr>
        <w:t>barriers</w:t>
      </w:r>
      <w:r w:rsidR="5E24B829" w:rsidRPr="507F396D">
        <w:rPr>
          <w:rFonts w:ascii="Arial" w:eastAsia="Arial" w:hAnsi="Arial"/>
          <w:i/>
          <w:iCs/>
          <w:color w:val="000000" w:themeColor="text1"/>
        </w:rPr>
        <w:t xml:space="preserve"> </w:t>
      </w:r>
      <w:r w:rsidRPr="507F396D">
        <w:rPr>
          <w:rFonts w:ascii="Arial" w:eastAsia="Arial" w:hAnsi="Arial"/>
          <w:i/>
          <w:iCs/>
          <w:color w:val="000000" w:themeColor="text1"/>
        </w:rPr>
        <w:t xml:space="preserve">in the types of questions that </w:t>
      </w:r>
      <w:r w:rsidR="797C3BE3" w:rsidRPr="507F396D">
        <w:rPr>
          <w:rFonts w:ascii="Arial" w:eastAsia="Arial" w:hAnsi="Arial"/>
          <w:i/>
          <w:iCs/>
          <w:color w:val="000000" w:themeColor="text1"/>
        </w:rPr>
        <w:t>are</w:t>
      </w:r>
      <w:r w:rsidRPr="507F396D">
        <w:rPr>
          <w:rFonts w:ascii="Arial" w:eastAsia="Arial" w:hAnsi="Arial"/>
          <w:i/>
          <w:iCs/>
          <w:color w:val="000000" w:themeColor="text1"/>
        </w:rPr>
        <w:t xml:space="preserve"> keeping students from demonstrating success. This is also an opportunity to name an area of improvement and what specific instructional moves led to the growth seen. </w:t>
      </w:r>
    </w:p>
    <w:p w14:paraId="2DD5E61C" w14:textId="3AC07325" w:rsidR="351B5E8C" w:rsidRDefault="351B5E8C" w:rsidP="13D0A315">
      <w:pPr>
        <w:pStyle w:val="Heading3"/>
        <w:spacing w:line="259" w:lineRule="auto"/>
        <w:rPr>
          <w:rFonts w:eastAsia="Franklin Gothic Demi" w:cs="Franklin Gothic Demi"/>
          <w:color w:val="000000" w:themeColor="text1"/>
        </w:rPr>
      </w:pPr>
      <w:r w:rsidRPr="13D0A315">
        <w:rPr>
          <w:rFonts w:eastAsia="Franklin Gothic Demi" w:cs="Franklin Gothic Demi"/>
          <w:color w:val="000000" w:themeColor="text1"/>
        </w:rPr>
        <w:t>Analysis of Qualitative Measures of Complexity:</w:t>
      </w:r>
    </w:p>
    <w:p w14:paraId="50C9C55C" w14:textId="22B6CCD7" w:rsidR="351B5E8C" w:rsidRDefault="351B5E8C" w:rsidP="13D0A315">
      <w:pPr>
        <w:rPr>
          <w:rFonts w:ascii="Arial" w:eastAsia="Arial" w:hAnsi="Arial"/>
          <w:color w:val="000000" w:themeColor="text1"/>
        </w:rPr>
      </w:pPr>
      <w:r w:rsidRPr="13D0A315">
        <w:t>This analysis is meant to look beyond the data dashboards and shift from analysis to planning future instruction. To complete this section, you will need to have a copy of the assessment and may also have multiple examples of student work to support your analysis of student thinking.</w:t>
      </w:r>
    </w:p>
    <w:p w14:paraId="481DC001" w14:textId="79B917E3" w:rsidR="351B5E8C" w:rsidRDefault="351B5E8C" w:rsidP="13D0A315">
      <w:pPr>
        <w:pStyle w:val="ListParagraph"/>
        <w:numPr>
          <w:ilvl w:val="0"/>
          <w:numId w:val="28"/>
        </w:numPr>
        <w:spacing w:after="160" w:line="257" w:lineRule="auto"/>
        <w:rPr>
          <w:rFonts w:ascii="Arial" w:eastAsia="Arial" w:hAnsi="Arial"/>
          <w:color w:val="000000" w:themeColor="text1"/>
        </w:rPr>
      </w:pPr>
      <w:r w:rsidRPr="13D0A315">
        <w:rPr>
          <w:rFonts w:ascii="Arial" w:eastAsia="Arial" w:hAnsi="Arial"/>
          <w:color w:val="000000" w:themeColor="text1"/>
        </w:rPr>
        <w:t xml:space="preserve">For literacy, analyze the text(s) used within the assessment in order to identify elements of grade-level text complexity (text structure, language features, knowledge demands) and how those elements of </w:t>
      </w:r>
      <w:hyperlink r:id="rId10">
        <w:r w:rsidRPr="13D0A315">
          <w:rPr>
            <w:rStyle w:val="Hyperlink"/>
            <w:rFonts w:ascii="Arial" w:eastAsia="Arial" w:hAnsi="Arial"/>
          </w:rPr>
          <w:t>complexity</w:t>
        </w:r>
      </w:hyperlink>
      <w:r w:rsidRPr="13D0A315">
        <w:rPr>
          <w:rFonts w:ascii="Arial" w:eastAsia="Arial" w:hAnsi="Arial"/>
          <w:color w:val="000000" w:themeColor="text1"/>
        </w:rPr>
        <w:t xml:space="preserve"> impacted student performance. </w:t>
      </w:r>
    </w:p>
    <w:p w14:paraId="6E0C638F" w14:textId="19E8CA63" w:rsidR="351B5E8C" w:rsidRDefault="351B5E8C" w:rsidP="39CAE4C8">
      <w:pPr>
        <w:pStyle w:val="ListParagraph"/>
        <w:numPr>
          <w:ilvl w:val="0"/>
          <w:numId w:val="28"/>
        </w:numPr>
        <w:spacing w:after="160" w:line="257" w:lineRule="auto"/>
        <w:rPr>
          <w:rFonts w:ascii="Arial" w:eastAsia="Arial" w:hAnsi="Arial"/>
          <w:color w:val="000000" w:themeColor="text1"/>
        </w:rPr>
      </w:pPr>
      <w:r w:rsidRPr="39CAE4C8">
        <w:rPr>
          <w:rFonts w:ascii="Arial" w:eastAsia="Arial" w:hAnsi="Arial"/>
          <w:color w:val="000000" w:themeColor="text1"/>
        </w:rPr>
        <w:t xml:space="preserve">When analyzing complexity in math, it is best to go beyond just an analysis by standard. You want to review how the complexity of mathematics shifts/grows throughout the assessment and then how students responded to the different levels of complexity. Analysis of student understanding within the different levels of complexity may include specific strategies, models, or representations. It may also include overall strengths or areas of opportunity aligned </w:t>
      </w:r>
      <w:r w:rsidR="5DFE83BD" w:rsidRPr="39CAE4C8">
        <w:rPr>
          <w:rFonts w:ascii="Arial" w:eastAsia="Arial" w:hAnsi="Arial"/>
          <w:color w:val="000000" w:themeColor="text1"/>
        </w:rPr>
        <w:t>with</w:t>
      </w:r>
      <w:r w:rsidRPr="39CAE4C8">
        <w:rPr>
          <w:rFonts w:ascii="Arial" w:eastAsia="Arial" w:hAnsi="Arial"/>
          <w:color w:val="000000" w:themeColor="text1"/>
        </w:rPr>
        <w:t xml:space="preserve"> conceptual understanding, procedural skill and fluency, and/or application of mathematical ideas.</w:t>
      </w:r>
    </w:p>
    <w:p w14:paraId="713057A7" w14:textId="5B03D8B4" w:rsidR="351B5E8C" w:rsidRDefault="351B5E8C" w:rsidP="13D0A315">
      <w:pPr>
        <w:spacing w:line="264" w:lineRule="auto"/>
        <w:rPr>
          <w:rFonts w:ascii="Arial" w:eastAsia="Arial" w:hAnsi="Arial"/>
          <w:color w:val="000000" w:themeColor="text1"/>
        </w:rPr>
      </w:pPr>
      <w:r w:rsidRPr="13D0A315">
        <w:rPr>
          <w:rFonts w:ascii="Arial" w:eastAsia="Arial" w:hAnsi="Arial"/>
          <w:color w:val="000000" w:themeColor="text1"/>
        </w:rPr>
        <w:t xml:space="preserve">What trends do you notice? Look for both strengths and weaknesses in responses. It can be easy to focus on where students struggled, but knowing what they did well helps identify their strengths and helps you reflect on what you may spend more/less time on during instruction. </w:t>
      </w:r>
    </w:p>
    <w:p w14:paraId="34B2B5B5" w14:textId="672D1122" w:rsidR="351B5E8C" w:rsidRDefault="351B5E8C" w:rsidP="39CAE4C8">
      <w:pPr>
        <w:pStyle w:val="ListParagraph"/>
        <w:numPr>
          <w:ilvl w:val="0"/>
          <w:numId w:val="20"/>
        </w:numPr>
        <w:spacing w:after="160" w:line="259" w:lineRule="auto"/>
        <w:rPr>
          <w:rFonts w:ascii="Arial" w:eastAsia="Arial" w:hAnsi="Arial"/>
          <w:color w:val="000000" w:themeColor="text1"/>
        </w:rPr>
      </w:pPr>
      <w:r w:rsidRPr="39CAE4C8">
        <w:rPr>
          <w:rFonts w:ascii="Arial" w:eastAsia="Arial" w:hAnsi="Arial"/>
          <w:color w:val="000000" w:themeColor="text1"/>
        </w:rPr>
        <w:t>For literacy, identify wh</w:t>
      </w:r>
      <w:r w:rsidR="2FF5F076" w:rsidRPr="39CAE4C8">
        <w:rPr>
          <w:rFonts w:ascii="Arial" w:eastAsia="Arial" w:hAnsi="Arial"/>
          <w:color w:val="000000" w:themeColor="text1"/>
        </w:rPr>
        <w:t>ich</w:t>
      </w:r>
      <w:r w:rsidRPr="39CAE4C8">
        <w:rPr>
          <w:rFonts w:ascii="Arial" w:eastAsia="Arial" w:hAnsi="Arial"/>
          <w:color w:val="000000" w:themeColor="text1"/>
        </w:rPr>
        <w:t xml:space="preserve"> elements of grade-level text complexity are impacting the performance on item types above. </w:t>
      </w:r>
    </w:p>
    <w:p w14:paraId="4FC1E2FE" w14:textId="7DFF20C3" w:rsidR="351B5E8C" w:rsidRDefault="351B5E8C" w:rsidP="13D0A315">
      <w:pPr>
        <w:pStyle w:val="ListParagraph"/>
        <w:numPr>
          <w:ilvl w:val="0"/>
          <w:numId w:val="20"/>
        </w:numPr>
        <w:spacing w:after="160" w:line="259" w:lineRule="auto"/>
        <w:rPr>
          <w:rFonts w:ascii="Arial" w:eastAsia="Arial" w:hAnsi="Arial"/>
          <w:color w:val="000000" w:themeColor="text1"/>
        </w:rPr>
      </w:pPr>
      <w:r w:rsidRPr="13D0A315">
        <w:rPr>
          <w:rFonts w:ascii="Arial" w:eastAsia="Arial" w:hAnsi="Arial"/>
          <w:color w:val="000000" w:themeColor="text1"/>
        </w:rPr>
        <w:t xml:space="preserve">When identifying trends in math, it is best to begin at the cluster or domain level and then analyze standards within that set. The standards within a domain or cluster often shed light on different representations or complexity that could be a strength or weakness in student understanding. Taking this approach alongside a task analysis can shed additional light on what students know and can do and what they are still learning. </w:t>
      </w:r>
    </w:p>
    <w:p w14:paraId="224C6762" w14:textId="1E5CC095" w:rsidR="351B5E8C" w:rsidRDefault="351B5E8C" w:rsidP="39CAE4C8">
      <w:pPr>
        <w:pStyle w:val="Heading2"/>
        <w:spacing w:line="259" w:lineRule="auto"/>
        <w:rPr>
          <w:rFonts w:ascii="Franklin Gothic Heavy" w:eastAsia="Franklin Gothic Heavy" w:hAnsi="Franklin Gothic Heavy" w:cs="Franklin Gothic Heavy"/>
          <w:color w:val="000000" w:themeColor="text1"/>
        </w:rPr>
      </w:pPr>
      <w:r w:rsidRPr="39CAE4C8">
        <w:rPr>
          <w:rFonts w:ascii="Franklin Gothic Heavy" w:eastAsia="Franklin Gothic Heavy" w:hAnsi="Franklin Gothic Heavy" w:cs="Franklin Gothic Heavy"/>
          <w:color w:val="000000" w:themeColor="text1"/>
        </w:rPr>
        <w:t>2</w:t>
      </w:r>
      <w:r w:rsidR="28E331CD" w:rsidRPr="39CAE4C8">
        <w:rPr>
          <w:rFonts w:ascii="Franklin Gothic Heavy" w:eastAsia="Franklin Gothic Heavy" w:hAnsi="Franklin Gothic Heavy" w:cs="Franklin Gothic Heavy"/>
          <w:color w:val="000000" w:themeColor="text1"/>
        </w:rPr>
        <w:t>.</w:t>
      </w:r>
      <w:r w:rsidRPr="39CAE4C8">
        <w:rPr>
          <w:rFonts w:ascii="Franklin Gothic Heavy" w:eastAsia="Franklin Gothic Heavy" w:hAnsi="Franklin Gothic Heavy" w:cs="Franklin Gothic Heavy"/>
          <w:color w:val="000000" w:themeColor="text1"/>
        </w:rPr>
        <w:t xml:space="preserve"> Types of Questions and Student Feedback</w:t>
      </w:r>
    </w:p>
    <w:p w14:paraId="10E79FE5" w14:textId="46C94491" w:rsidR="351B5E8C" w:rsidRDefault="351B5E8C" w:rsidP="39CAE4C8">
      <w:pPr>
        <w:spacing w:line="257" w:lineRule="auto"/>
        <w:rPr>
          <w:rFonts w:ascii="Arial" w:eastAsia="Arial" w:hAnsi="Arial"/>
          <w:color w:val="000000" w:themeColor="text1"/>
        </w:rPr>
      </w:pPr>
      <w:r w:rsidRPr="39CAE4C8">
        <w:rPr>
          <w:rFonts w:ascii="Arial" w:eastAsia="Arial" w:hAnsi="Arial"/>
          <w:color w:val="000000" w:themeColor="text1"/>
        </w:rPr>
        <w:t>The purpose of this section is to focus on feedback. Information should help teachers keep an asset-based mindset for themselves and their students and focus on how information gleaned from the assessment analysis can be used to identify both areas of growth and areas for future improvements.</w:t>
      </w:r>
    </w:p>
    <w:p w14:paraId="0740696B" w14:textId="570D9018" w:rsidR="351B5E8C" w:rsidRDefault="351B5E8C" w:rsidP="003F50C0">
      <w:pPr>
        <w:pStyle w:val="Heading3"/>
      </w:pPr>
      <w:r w:rsidRPr="507F396D">
        <w:t xml:space="preserve">What types of questions am I </w:t>
      </w:r>
      <w:r w:rsidR="49766291" w:rsidRPr="507F396D">
        <w:rPr>
          <w:i/>
          <w:iCs/>
        </w:rPr>
        <w:t xml:space="preserve">not </w:t>
      </w:r>
      <w:r w:rsidRPr="507F396D">
        <w:t xml:space="preserve">asking that I need to intentionally and overtly express in future related instruction? How am I making sure students are doing the thinking? </w:t>
      </w:r>
    </w:p>
    <w:p w14:paraId="50B177A6" w14:textId="788CF481" w:rsidR="351B5E8C" w:rsidRDefault="351B5E8C" w:rsidP="13D0A315">
      <w:pPr>
        <w:spacing w:after="160" w:line="259" w:lineRule="auto"/>
        <w:rPr>
          <w:rFonts w:ascii="Arial" w:eastAsia="Arial" w:hAnsi="Arial"/>
          <w:color w:val="000000" w:themeColor="text1"/>
        </w:rPr>
      </w:pPr>
      <w:r w:rsidRPr="13D0A315">
        <w:rPr>
          <w:rFonts w:ascii="Arial" w:eastAsia="Arial" w:hAnsi="Arial"/>
          <w:i/>
          <w:iCs/>
          <w:color w:val="000000" w:themeColor="text1"/>
        </w:rPr>
        <w:t>Careful here. We do not want to shift our instruction to focus on item types alone. Use this as an opportunity to review. Do your questions set students up to experience grade-level rigor with the content? Are students owning the thinking? Our goal is to implement our curriculum but make sure our students have access and exposure over time to all the possible ways they may be asked to demonstrate their knowledge and understanding.</w:t>
      </w:r>
      <w:r w:rsidRPr="13D0A315">
        <w:rPr>
          <w:rFonts w:ascii="Arial" w:eastAsia="Arial" w:hAnsi="Arial"/>
          <w:color w:val="000000" w:themeColor="text1"/>
        </w:rPr>
        <w:t xml:space="preserve"> </w:t>
      </w:r>
    </w:p>
    <w:p w14:paraId="64F508FC" w14:textId="385F169D" w:rsidR="351B5E8C" w:rsidRDefault="351B5E8C" w:rsidP="003F50C0">
      <w:pPr>
        <w:pStyle w:val="Heading3"/>
      </w:pPr>
      <w:bookmarkStart w:id="1" w:name="_Int_h8S1MtB5"/>
      <w:r w:rsidRPr="72289BD2">
        <w:t>When and how will I provide constructive performance assessment feedback so that students are equipped to review and/or refine their learning strategies/schemas?</w:t>
      </w:r>
      <w:bookmarkEnd w:id="1"/>
      <w:r w:rsidRPr="72289BD2">
        <w:t xml:space="preserve"> </w:t>
      </w:r>
    </w:p>
    <w:p w14:paraId="1DCBDEED" w14:textId="3F798FED" w:rsidR="351B5E8C" w:rsidRDefault="351B5E8C" w:rsidP="507F396D">
      <w:pPr>
        <w:spacing w:after="160" w:line="259" w:lineRule="auto"/>
        <w:rPr>
          <w:rFonts w:ascii="Arial" w:eastAsia="Arial" w:hAnsi="Arial"/>
          <w:color w:val="000000" w:themeColor="text1"/>
        </w:rPr>
      </w:pPr>
      <w:r w:rsidRPr="507F396D">
        <w:rPr>
          <w:rFonts w:ascii="Arial" w:eastAsia="Arial" w:hAnsi="Arial"/>
          <w:i/>
          <w:iCs/>
          <w:color w:val="000000" w:themeColor="text1"/>
        </w:rPr>
        <w:t>Be sure that all feedback you share with students pairs a positive trend with an area of improvement. Ideally, the area of strength could be leveraged to improve the area of growth. Because sharing feedback allows students to understand where they need to be and how they are going to get there with your support, you want to ensure your feedback is specific and actionable. The focus on an asset-based approach combined with collaborative and actionable feedback ensures the student understands their learning a</w:t>
      </w:r>
      <w:r w:rsidR="6F290A35" w:rsidRPr="507F396D">
        <w:rPr>
          <w:rFonts w:ascii="Arial" w:eastAsia="Arial" w:hAnsi="Arial"/>
          <w:i/>
          <w:iCs/>
          <w:color w:val="000000" w:themeColor="text1"/>
        </w:rPr>
        <w:t>nd</w:t>
      </w:r>
      <w:r w:rsidRPr="507F396D">
        <w:rPr>
          <w:rFonts w:ascii="Arial" w:eastAsia="Arial" w:hAnsi="Arial"/>
          <w:i/>
          <w:iCs/>
          <w:color w:val="000000" w:themeColor="text1"/>
        </w:rPr>
        <w:t xml:space="preserve"> empowers them to own the learning as they work to improve their areas of growth</w:t>
      </w:r>
    </w:p>
    <w:p w14:paraId="4E50B15D" w14:textId="7AF6F4CB" w:rsidR="351B5E8C" w:rsidRDefault="351B5E8C" w:rsidP="39CAE4C8">
      <w:pPr>
        <w:pStyle w:val="Heading2"/>
        <w:spacing w:line="259" w:lineRule="auto"/>
        <w:rPr>
          <w:rFonts w:ascii="Franklin Gothic Heavy" w:eastAsia="Franklin Gothic Heavy" w:hAnsi="Franklin Gothic Heavy" w:cs="Franklin Gothic Heavy"/>
          <w:color w:val="000000" w:themeColor="text1"/>
        </w:rPr>
      </w:pPr>
      <w:r w:rsidRPr="39CAE4C8">
        <w:rPr>
          <w:rFonts w:ascii="Franklin Gothic Heavy" w:eastAsia="Franklin Gothic Heavy" w:hAnsi="Franklin Gothic Heavy" w:cs="Franklin Gothic Heavy"/>
          <w:color w:val="000000" w:themeColor="text1"/>
        </w:rPr>
        <w:t>3</w:t>
      </w:r>
      <w:r w:rsidR="4740DF27" w:rsidRPr="39CAE4C8">
        <w:rPr>
          <w:rFonts w:ascii="Franklin Gothic Heavy" w:eastAsia="Franklin Gothic Heavy" w:hAnsi="Franklin Gothic Heavy" w:cs="Franklin Gothic Heavy"/>
          <w:color w:val="000000" w:themeColor="text1"/>
        </w:rPr>
        <w:t>.</w:t>
      </w:r>
      <w:r w:rsidRPr="39CAE4C8">
        <w:rPr>
          <w:rFonts w:ascii="Franklin Gothic Heavy" w:eastAsia="Franklin Gothic Heavy" w:hAnsi="Franklin Gothic Heavy" w:cs="Franklin Gothic Heavy"/>
          <w:color w:val="000000" w:themeColor="text1"/>
        </w:rPr>
        <w:t xml:space="preserve"> Instructional Planning</w:t>
      </w:r>
    </w:p>
    <w:p w14:paraId="785D5204" w14:textId="15F4E957" w:rsidR="351B5E8C" w:rsidRDefault="351B5E8C" w:rsidP="72289BD2">
      <w:pPr>
        <w:spacing w:line="257" w:lineRule="auto"/>
        <w:rPr>
          <w:rFonts w:ascii="Arial" w:eastAsia="Arial" w:hAnsi="Arial"/>
          <w:color w:val="000000" w:themeColor="text1"/>
        </w:rPr>
      </w:pPr>
      <w:bookmarkStart w:id="2" w:name="_Int_4oOjKdIu"/>
      <w:r w:rsidRPr="72289BD2">
        <w:rPr>
          <w:rFonts w:ascii="Arial" w:eastAsia="Arial" w:hAnsi="Arial"/>
          <w:color w:val="000000" w:themeColor="text1"/>
        </w:rPr>
        <w:t>The purpose of this section is to use the analysis and reflections from previous sections to capture information needed to improve future instruction.</w:t>
      </w:r>
      <w:bookmarkEnd w:id="2"/>
      <w:r w:rsidRPr="72289BD2">
        <w:rPr>
          <w:rFonts w:ascii="Arial" w:eastAsia="Arial" w:hAnsi="Arial"/>
          <w:color w:val="000000" w:themeColor="text1"/>
        </w:rPr>
        <w:t xml:space="preserve"> Planning should maximize coherence between units and identify learning acceleration opportunities as early as possible when planning future units and/or lessons.</w:t>
      </w:r>
    </w:p>
    <w:p w14:paraId="0219F372" w14:textId="096C9ED8" w:rsidR="351B5E8C" w:rsidRDefault="351B5E8C" w:rsidP="003F50C0">
      <w:pPr>
        <w:pStyle w:val="Heading1"/>
      </w:pPr>
      <w:r w:rsidRPr="13D0A315">
        <w:t>What do I need to plan for?</w:t>
      </w:r>
    </w:p>
    <w:p w14:paraId="7F459F71" w14:textId="2EF8CA85" w:rsidR="351B5E8C" w:rsidRDefault="351B5E8C" w:rsidP="39CAE4C8">
      <w:pPr>
        <w:tabs>
          <w:tab w:val="left" w:pos="1100"/>
        </w:tabs>
        <w:spacing w:after="160" w:line="259" w:lineRule="auto"/>
        <w:rPr>
          <w:rFonts w:ascii="Arial" w:eastAsia="Arial" w:hAnsi="Arial"/>
          <w:color w:val="000000" w:themeColor="text1"/>
        </w:rPr>
      </w:pPr>
      <w:r w:rsidRPr="39CAE4C8">
        <w:rPr>
          <w:rFonts w:ascii="Arial" w:eastAsia="Arial" w:hAnsi="Arial"/>
          <w:color w:val="000000" w:themeColor="text1"/>
        </w:rPr>
        <w:t>Complete the following chart with the four sections explained below. Connections between concepts, knowledge, and understanding and reasoning should be clear when the chart is completed.</w:t>
      </w:r>
    </w:p>
    <w:p w14:paraId="5A70D04B" w14:textId="77777777" w:rsidR="00B40043" w:rsidRPr="00B40043" w:rsidRDefault="00B40043" w:rsidP="00B40043">
      <w:pPr>
        <w:pStyle w:val="TableHeader"/>
        <w:numPr>
          <w:ilvl w:val="0"/>
          <w:numId w:val="50"/>
        </w:numPr>
        <w:jc w:val="left"/>
        <w:rPr>
          <w:rFonts w:ascii="Arial" w:eastAsia="Arial" w:hAnsi="Arial"/>
          <w:b w:val="0"/>
          <w:bCs w:val="0"/>
        </w:rPr>
      </w:pPr>
      <w:r w:rsidRPr="13D0A315">
        <w:t>Knowledge</w:t>
      </w:r>
    </w:p>
    <w:p w14:paraId="2873171B" w14:textId="77777777" w:rsidR="00B40043" w:rsidRDefault="00B40043" w:rsidP="00B40043">
      <w:pPr>
        <w:pStyle w:val="TableHeader"/>
        <w:ind w:left="720"/>
        <w:jc w:val="left"/>
        <w:rPr>
          <w:rFonts w:ascii="Arial" w:eastAsia="Arial" w:hAnsi="Arial"/>
          <w:b w:val="0"/>
          <w:bCs w:val="0"/>
          <w:i/>
          <w:iCs/>
        </w:rPr>
      </w:pPr>
      <w:r w:rsidRPr="00B40043">
        <w:rPr>
          <w:rFonts w:ascii="Arial" w:eastAsia="Arial" w:hAnsi="Arial"/>
          <w:b w:val="0"/>
          <w:bCs w:val="0"/>
          <w:i/>
          <w:iCs/>
        </w:rPr>
        <w:t>What knowledge do students need to have to be successful on this assessment and as complexity grows in aligned future units of instruction?</w:t>
      </w:r>
    </w:p>
    <w:p w14:paraId="63A58C87" w14:textId="66CB8325" w:rsidR="00B40043" w:rsidRPr="00B40043" w:rsidRDefault="00B40043" w:rsidP="00B40043">
      <w:pPr>
        <w:pStyle w:val="TableHeader"/>
        <w:numPr>
          <w:ilvl w:val="0"/>
          <w:numId w:val="50"/>
        </w:numPr>
        <w:jc w:val="left"/>
        <w:rPr>
          <w:rFonts w:ascii="Arial" w:eastAsia="Arial" w:hAnsi="Arial"/>
          <w:b w:val="0"/>
          <w:bCs w:val="0"/>
          <w:i/>
          <w:iCs/>
        </w:rPr>
      </w:pPr>
      <w:r w:rsidRPr="13D0A315">
        <w:t>Vocabulary</w:t>
      </w:r>
    </w:p>
    <w:p w14:paraId="02D84979" w14:textId="77777777" w:rsidR="00B40043" w:rsidRDefault="00B40043" w:rsidP="00B40043">
      <w:pPr>
        <w:pStyle w:val="TableHeader"/>
        <w:ind w:left="720"/>
        <w:jc w:val="left"/>
        <w:rPr>
          <w:rFonts w:ascii="Arial" w:eastAsia="Arial" w:hAnsi="Arial"/>
          <w:b w:val="0"/>
          <w:bCs w:val="0"/>
          <w:i/>
          <w:iCs/>
        </w:rPr>
      </w:pPr>
      <w:r w:rsidRPr="507F396D">
        <w:rPr>
          <w:rFonts w:ascii="Arial" w:eastAsia="Arial" w:hAnsi="Arial"/>
          <w:b w:val="0"/>
          <w:bCs w:val="0"/>
          <w:i/>
          <w:iCs/>
        </w:rPr>
        <w:t>Rather than identifying all words that must be taught in isolation, this should capture vocabulary that advances efforts to accelerate learning and close knowledge gaps for students.</w:t>
      </w:r>
    </w:p>
    <w:p w14:paraId="7923D066" w14:textId="77777777" w:rsidR="00B40043" w:rsidRDefault="00B40043">
      <w:pPr>
        <w:rPr>
          <w:rFonts w:eastAsia="Times New Roman"/>
          <w:b/>
          <w:bCs/>
        </w:rPr>
      </w:pPr>
      <w:r>
        <w:br w:type="page"/>
      </w:r>
    </w:p>
    <w:p w14:paraId="00016933" w14:textId="1237938A" w:rsidR="00B40043" w:rsidRPr="00B40043" w:rsidRDefault="00B40043" w:rsidP="00B40043">
      <w:pPr>
        <w:pStyle w:val="TableHeader"/>
        <w:numPr>
          <w:ilvl w:val="0"/>
          <w:numId w:val="50"/>
        </w:numPr>
        <w:jc w:val="left"/>
        <w:rPr>
          <w:rFonts w:ascii="Arial" w:eastAsia="Arial" w:hAnsi="Arial"/>
          <w:b w:val="0"/>
          <w:bCs w:val="0"/>
          <w:i/>
          <w:iCs/>
        </w:rPr>
      </w:pPr>
      <w:r w:rsidRPr="13D0A315">
        <w:t>Understanding and Reasoning</w:t>
      </w:r>
    </w:p>
    <w:p w14:paraId="5E3DB2CE" w14:textId="512D6D44" w:rsidR="00B40043" w:rsidRDefault="00B40043" w:rsidP="00B40043">
      <w:pPr>
        <w:pStyle w:val="TableHeader"/>
        <w:ind w:left="720"/>
        <w:jc w:val="left"/>
        <w:rPr>
          <w:b w:val="0"/>
          <w:bCs w:val="0"/>
          <w:i/>
          <w:iCs/>
        </w:rPr>
      </w:pPr>
      <w:r w:rsidRPr="507F396D">
        <w:rPr>
          <w:b w:val="0"/>
          <w:bCs w:val="0"/>
          <w:i/>
          <w:iCs/>
        </w:rPr>
        <w:t>What processes should students demonstrate to show understanding of the content? What evidence shows that students can use reasoning to understand future aligned instruction?</w:t>
      </w:r>
    </w:p>
    <w:p w14:paraId="04E9B9BD" w14:textId="77777777" w:rsidR="00B40043" w:rsidRDefault="00B40043" w:rsidP="00B40043">
      <w:pPr>
        <w:pStyle w:val="TableHeader"/>
        <w:numPr>
          <w:ilvl w:val="0"/>
          <w:numId w:val="50"/>
        </w:numPr>
        <w:jc w:val="left"/>
        <w:rPr>
          <w:rFonts w:ascii="Arial" w:eastAsia="Arial" w:hAnsi="Arial"/>
          <w:b w:val="0"/>
          <w:bCs w:val="0"/>
        </w:rPr>
      </w:pPr>
      <w:r w:rsidRPr="13D0A315">
        <w:t>Concepts</w:t>
      </w:r>
    </w:p>
    <w:p w14:paraId="50C73283" w14:textId="15873B97" w:rsidR="00B40043" w:rsidRPr="00B40043" w:rsidRDefault="00B40043" w:rsidP="00B40043">
      <w:pPr>
        <w:pStyle w:val="TableHeader"/>
        <w:ind w:left="720"/>
        <w:jc w:val="left"/>
        <w:rPr>
          <w:rFonts w:ascii="Arial" w:eastAsia="Arial" w:hAnsi="Arial"/>
          <w:b w:val="0"/>
          <w:bCs w:val="0"/>
        </w:rPr>
      </w:pPr>
      <w:r w:rsidRPr="507F396D">
        <w:rPr>
          <w:rFonts w:ascii="Arial" w:eastAsia="Arial" w:hAnsi="Arial"/>
          <w:b w:val="0"/>
          <w:bCs w:val="0"/>
          <w:i/>
          <w:iCs/>
        </w:rPr>
        <w:t>What concepts connect to the identified knowledge and allow for learning acceleration in future units of instruction?</w:t>
      </w:r>
    </w:p>
    <w:p w14:paraId="66DAB1D4" w14:textId="7A51F5B1" w:rsidR="351B5E8C" w:rsidRPr="003F50C0" w:rsidRDefault="351B5E8C" w:rsidP="003F50C0">
      <w:pPr>
        <w:pStyle w:val="Heading2"/>
      </w:pPr>
      <w:r>
        <w:br/>
      </w:r>
      <w:r w:rsidRPr="003F50C0">
        <w:rPr>
          <w:rStyle w:val="Heading3Char"/>
          <w:rFonts w:asciiTheme="majorHAnsi" w:eastAsiaTheme="minorHAnsi" w:hAnsiTheme="majorHAnsi" w:cs="Arial"/>
          <w:sz w:val="28"/>
          <w:szCs w:val="28"/>
        </w:rPr>
        <w:t>Knowledge</w:t>
      </w:r>
    </w:p>
    <w:p w14:paraId="2294184E" w14:textId="1C1649D9" w:rsidR="351B5E8C" w:rsidRDefault="351B5E8C" w:rsidP="507F396D">
      <w:pPr>
        <w:spacing w:line="259" w:lineRule="auto"/>
        <w:rPr>
          <w:rFonts w:ascii="Arial" w:eastAsia="Arial" w:hAnsi="Arial"/>
          <w:color w:val="000000" w:themeColor="text1"/>
        </w:rPr>
      </w:pPr>
      <w:r w:rsidRPr="507F396D">
        <w:rPr>
          <w:rFonts w:ascii="Arial" w:eastAsia="Arial" w:hAnsi="Arial"/>
          <w:color w:val="000000" w:themeColor="text1"/>
        </w:rPr>
        <w:t>Knowledge statements are best written from the student’s perspective rather than just breaking down the standard(s). This supports future instruction because a teacher can use these statements for models for instruction or exemplar</w:t>
      </w:r>
      <w:r w:rsidR="4EE358F2" w:rsidRPr="507F396D">
        <w:rPr>
          <w:rFonts w:ascii="Arial" w:eastAsia="Arial" w:hAnsi="Arial"/>
          <w:color w:val="000000" w:themeColor="text1"/>
        </w:rPr>
        <w:t xml:space="preserve">y </w:t>
      </w:r>
      <w:r w:rsidRPr="507F396D">
        <w:rPr>
          <w:rFonts w:ascii="Arial" w:eastAsia="Arial" w:hAnsi="Arial"/>
          <w:color w:val="000000" w:themeColor="text1"/>
        </w:rPr>
        <w:t>answers for a check for understanding. Examples could include:</w:t>
      </w:r>
    </w:p>
    <w:p w14:paraId="37B1C737" w14:textId="56D1F664" w:rsidR="351B5E8C" w:rsidRDefault="351B5E8C" w:rsidP="72289BD2">
      <w:pPr>
        <w:pStyle w:val="ListParagraph"/>
        <w:numPr>
          <w:ilvl w:val="0"/>
          <w:numId w:val="18"/>
        </w:numPr>
        <w:spacing w:after="160" w:line="259" w:lineRule="auto"/>
        <w:rPr>
          <w:rFonts w:ascii="Arial" w:eastAsia="Arial" w:hAnsi="Arial"/>
          <w:color w:val="000000" w:themeColor="text1"/>
        </w:rPr>
      </w:pPr>
      <w:r w:rsidRPr="72289BD2">
        <w:rPr>
          <w:rFonts w:ascii="Arial" w:eastAsia="Arial" w:hAnsi="Arial"/>
          <w:color w:val="000000" w:themeColor="text1"/>
        </w:rPr>
        <w:t xml:space="preserve">I can count </w:t>
      </w:r>
      <w:bookmarkStart w:id="3" w:name="_Int_zpSoutED"/>
      <w:r w:rsidRPr="72289BD2">
        <w:rPr>
          <w:rFonts w:ascii="Arial" w:eastAsia="Arial" w:hAnsi="Arial"/>
          <w:color w:val="000000" w:themeColor="text1"/>
        </w:rPr>
        <w:t>to help</w:t>
      </w:r>
      <w:bookmarkEnd w:id="3"/>
      <w:r w:rsidRPr="72289BD2">
        <w:rPr>
          <w:rFonts w:ascii="Arial" w:eastAsia="Arial" w:hAnsi="Arial"/>
          <w:color w:val="000000" w:themeColor="text1"/>
        </w:rPr>
        <w:t xml:space="preserve"> me solve addition and subtraction equations mentally. </w:t>
      </w:r>
    </w:p>
    <w:p w14:paraId="6BC52D0A" w14:textId="08DD6854" w:rsidR="351B5E8C" w:rsidRDefault="351B5E8C" w:rsidP="507F396D">
      <w:pPr>
        <w:pStyle w:val="ListParagraph"/>
        <w:numPr>
          <w:ilvl w:val="0"/>
          <w:numId w:val="18"/>
        </w:numPr>
        <w:spacing w:after="160" w:line="259" w:lineRule="auto"/>
        <w:rPr>
          <w:rFonts w:ascii="Arial" w:eastAsia="Arial" w:hAnsi="Arial"/>
          <w:color w:val="000000" w:themeColor="text1"/>
        </w:rPr>
      </w:pPr>
      <w:r w:rsidRPr="507F396D">
        <w:rPr>
          <w:rFonts w:ascii="Arial" w:eastAsia="Arial" w:hAnsi="Arial"/>
          <w:color w:val="000000" w:themeColor="text1"/>
        </w:rPr>
        <w:t>I can decompose a two-digit number into tens and ones with a number bond to help me make an easier problem to count on.</w:t>
      </w:r>
    </w:p>
    <w:p w14:paraId="53032F56" w14:textId="5BFF134B" w:rsidR="351B5E8C" w:rsidRDefault="351B5E8C" w:rsidP="13D0A315">
      <w:pPr>
        <w:pStyle w:val="ListParagraph"/>
        <w:numPr>
          <w:ilvl w:val="0"/>
          <w:numId w:val="18"/>
        </w:numPr>
        <w:spacing w:after="160" w:line="259" w:lineRule="auto"/>
        <w:rPr>
          <w:rFonts w:ascii="Arial" w:eastAsia="Arial" w:hAnsi="Arial"/>
          <w:color w:val="000000" w:themeColor="text1"/>
        </w:rPr>
      </w:pPr>
      <w:r w:rsidRPr="13D0A315">
        <w:rPr>
          <w:rFonts w:ascii="Arial" w:eastAsia="Arial" w:hAnsi="Arial"/>
          <w:color w:val="000000" w:themeColor="text1"/>
        </w:rPr>
        <w:t>When I see an addition or subtraction equation, I should think about what is the whole and what is the part that I know. This will help me make a problem easier.</w:t>
      </w:r>
    </w:p>
    <w:p w14:paraId="21D6F21C" w14:textId="64465835" w:rsidR="351B5E8C" w:rsidRDefault="351B5E8C" w:rsidP="003F50C0">
      <w:pPr>
        <w:pStyle w:val="Heading2"/>
      </w:pPr>
      <w:r w:rsidRPr="13D0A315">
        <w:t>Understanding and Reasoning</w:t>
      </w:r>
    </w:p>
    <w:p w14:paraId="25B39261" w14:textId="108EAF27" w:rsidR="351B5E8C" w:rsidRDefault="351B5E8C" w:rsidP="39CAE4C8">
      <w:pPr>
        <w:spacing w:after="160" w:line="259" w:lineRule="auto"/>
        <w:rPr>
          <w:rFonts w:ascii="Arial" w:eastAsia="Arial" w:hAnsi="Arial"/>
          <w:color w:val="000000" w:themeColor="text1"/>
        </w:rPr>
      </w:pPr>
      <w:r w:rsidRPr="39CAE4C8">
        <w:rPr>
          <w:rFonts w:ascii="Arial" w:eastAsia="Arial" w:hAnsi="Arial"/>
          <w:color w:val="000000" w:themeColor="text1"/>
        </w:rPr>
        <w:t xml:space="preserve">Understanding and reasoning statements are best written from the teacher’s perspective. The focus is not on “steps” or procedures a student should memorize. Instead, they should capture different levels of complexity with a standard, problem, or text that may require additional support. These statements should align </w:t>
      </w:r>
      <w:r w:rsidR="1E6E7C0F" w:rsidRPr="39CAE4C8">
        <w:rPr>
          <w:rFonts w:ascii="Arial" w:eastAsia="Arial" w:hAnsi="Arial"/>
          <w:color w:val="000000" w:themeColor="text1"/>
        </w:rPr>
        <w:t>with</w:t>
      </w:r>
      <w:r w:rsidRPr="39CAE4C8">
        <w:rPr>
          <w:rFonts w:ascii="Arial" w:eastAsia="Arial" w:hAnsi="Arial"/>
          <w:color w:val="000000" w:themeColor="text1"/>
        </w:rPr>
        <w:t xml:space="preserve"> the knowledge statements above. Examples could include:</w:t>
      </w:r>
    </w:p>
    <w:p w14:paraId="317C98C8" w14:textId="28C9C6A9" w:rsidR="351B5E8C" w:rsidRDefault="351B5E8C" w:rsidP="39CAE4C8">
      <w:pPr>
        <w:pStyle w:val="ListParagraph"/>
        <w:numPr>
          <w:ilvl w:val="0"/>
          <w:numId w:val="15"/>
        </w:numPr>
        <w:spacing w:after="160" w:line="259" w:lineRule="auto"/>
        <w:rPr>
          <w:rFonts w:ascii="Arial" w:eastAsia="Arial" w:hAnsi="Arial"/>
          <w:color w:val="000000" w:themeColor="text1"/>
        </w:rPr>
      </w:pPr>
      <w:r w:rsidRPr="39CAE4C8">
        <w:rPr>
          <w:rFonts w:ascii="Arial" w:eastAsia="Arial" w:hAnsi="Arial"/>
          <w:color w:val="000000" w:themeColor="text1"/>
        </w:rPr>
        <w:t xml:space="preserve">Solve an addition equation where one addend is a multiple of </w:t>
      </w:r>
      <w:r w:rsidR="02301594" w:rsidRPr="39CAE4C8">
        <w:rPr>
          <w:rFonts w:ascii="Arial" w:eastAsia="Arial" w:hAnsi="Arial"/>
          <w:color w:val="000000" w:themeColor="text1"/>
        </w:rPr>
        <w:t>10</w:t>
      </w:r>
      <w:r w:rsidRPr="39CAE4C8">
        <w:rPr>
          <w:rFonts w:ascii="Arial" w:eastAsia="Arial" w:hAnsi="Arial"/>
          <w:color w:val="000000" w:themeColor="text1"/>
        </w:rPr>
        <w:t xml:space="preserve"> using the number bond or the arrow way to model mental strategies. </w:t>
      </w:r>
    </w:p>
    <w:p w14:paraId="10747071" w14:textId="1C5FFB85" w:rsidR="351B5E8C" w:rsidRDefault="351B5E8C" w:rsidP="39CAE4C8">
      <w:pPr>
        <w:pStyle w:val="ListParagraph"/>
        <w:numPr>
          <w:ilvl w:val="0"/>
          <w:numId w:val="15"/>
        </w:numPr>
        <w:spacing w:after="160" w:line="259" w:lineRule="auto"/>
        <w:rPr>
          <w:rFonts w:ascii="Arial" w:eastAsia="Arial" w:hAnsi="Arial"/>
          <w:color w:val="000000" w:themeColor="text1"/>
        </w:rPr>
      </w:pPr>
      <w:r w:rsidRPr="39CAE4C8">
        <w:rPr>
          <w:rFonts w:ascii="Arial" w:eastAsia="Arial" w:hAnsi="Arial"/>
          <w:color w:val="000000" w:themeColor="text1"/>
        </w:rPr>
        <w:t xml:space="preserve">Solve a subtraction equation where the subtrahend is a multiple of </w:t>
      </w:r>
      <w:r w:rsidR="6C46D67F" w:rsidRPr="39CAE4C8">
        <w:rPr>
          <w:rFonts w:ascii="Arial" w:eastAsia="Arial" w:hAnsi="Arial"/>
          <w:color w:val="000000" w:themeColor="text1"/>
        </w:rPr>
        <w:t xml:space="preserve">10 </w:t>
      </w:r>
      <w:r w:rsidRPr="39CAE4C8">
        <w:rPr>
          <w:rFonts w:ascii="Arial" w:eastAsia="Arial" w:hAnsi="Arial"/>
          <w:color w:val="000000" w:themeColor="text1"/>
        </w:rPr>
        <w:t xml:space="preserve">using the number bond or the arrow way to model mental strategies </w:t>
      </w:r>
    </w:p>
    <w:p w14:paraId="38EB19F1" w14:textId="7AD8F27C" w:rsidR="351B5E8C" w:rsidRDefault="351B5E8C" w:rsidP="13D0A315">
      <w:pPr>
        <w:pStyle w:val="ListParagraph"/>
        <w:numPr>
          <w:ilvl w:val="0"/>
          <w:numId w:val="15"/>
        </w:numPr>
        <w:spacing w:after="160" w:line="259" w:lineRule="auto"/>
        <w:rPr>
          <w:rFonts w:ascii="Arial" w:eastAsia="Arial" w:hAnsi="Arial"/>
          <w:color w:val="000000" w:themeColor="text1"/>
        </w:rPr>
      </w:pPr>
      <w:r w:rsidRPr="13D0A315">
        <w:rPr>
          <w:rFonts w:ascii="Arial" w:eastAsia="Arial" w:hAnsi="Arial"/>
          <w:color w:val="000000" w:themeColor="text1"/>
        </w:rPr>
        <w:t xml:space="preserve">Solve an addition equation with a missing addend or a subtraction equation with a missing subtrahend by analyzing the equation to identify the total and the part known in order to use the number bond or the arrow way to solve.  </w:t>
      </w:r>
    </w:p>
    <w:p w14:paraId="26EEE788" w14:textId="5D99A5A0" w:rsidR="351B5E8C" w:rsidRDefault="351B5E8C" w:rsidP="003F50C0">
      <w:pPr>
        <w:pStyle w:val="Heading2"/>
      </w:pPr>
      <w:r w:rsidRPr="13D0A315">
        <w:t>Vocabulary</w:t>
      </w:r>
    </w:p>
    <w:p w14:paraId="1DF518C5" w14:textId="45A886D2" w:rsidR="351B5E8C" w:rsidRDefault="351B5E8C" w:rsidP="507F396D">
      <w:pPr>
        <w:spacing w:line="259" w:lineRule="auto"/>
        <w:rPr>
          <w:rFonts w:ascii="Arial" w:eastAsia="Arial" w:hAnsi="Arial"/>
          <w:color w:val="000000" w:themeColor="text1"/>
        </w:rPr>
      </w:pPr>
      <w:r w:rsidRPr="507F396D">
        <w:rPr>
          <w:rFonts w:ascii="Arial" w:eastAsia="Arial" w:hAnsi="Arial"/>
          <w:color w:val="000000" w:themeColor="text1"/>
        </w:rPr>
        <w:t xml:space="preserve">Vocabulary should </w:t>
      </w:r>
      <w:r w:rsidR="2DA0A6D0" w:rsidRPr="507F396D">
        <w:rPr>
          <w:rFonts w:ascii="Arial" w:eastAsia="Arial" w:hAnsi="Arial"/>
          <w:color w:val="000000" w:themeColor="text1"/>
        </w:rPr>
        <w:t xml:space="preserve">consist of </w:t>
      </w:r>
      <w:r w:rsidRPr="507F396D">
        <w:rPr>
          <w:rFonts w:ascii="Arial" w:eastAsia="Arial" w:hAnsi="Arial"/>
          <w:color w:val="000000" w:themeColor="text1"/>
        </w:rPr>
        <w:t>words that could be easily spiraled into the upcoming unit of instruction. For math, this could be terms that align between units. For literacy, this could be Tier 2 vocabulary that transcends texts. Examples could include tens, ones, units, number bond, arrow way, equation, part, whole.</w:t>
      </w:r>
    </w:p>
    <w:p w14:paraId="041E3560" w14:textId="7CECCD6D" w:rsidR="351B5E8C" w:rsidRDefault="351B5E8C" w:rsidP="003F50C0">
      <w:pPr>
        <w:pStyle w:val="Heading2"/>
      </w:pPr>
      <w:r w:rsidRPr="13D0A315">
        <w:t>Concepts</w:t>
      </w:r>
    </w:p>
    <w:p w14:paraId="3BB0012B" w14:textId="532E5930" w:rsidR="351B5E8C" w:rsidRDefault="351B5E8C" w:rsidP="13D0A315">
      <w:pPr>
        <w:spacing w:line="259" w:lineRule="auto"/>
        <w:rPr>
          <w:rFonts w:ascii="Arial" w:eastAsia="Arial" w:hAnsi="Arial"/>
          <w:color w:val="000000" w:themeColor="text1"/>
        </w:rPr>
      </w:pPr>
      <w:r w:rsidRPr="13D0A315">
        <w:rPr>
          <w:rFonts w:ascii="Arial" w:eastAsia="Arial" w:hAnsi="Arial"/>
          <w:color w:val="000000" w:themeColor="text1"/>
        </w:rPr>
        <w:t>Concept statements should capture broad topics, models, and strategies that could help teachers identify ways to accelerate learning outside of vocabulary instruction. Examples could include:</w:t>
      </w:r>
    </w:p>
    <w:p w14:paraId="5103C056" w14:textId="63C53AB5" w:rsidR="351B5E8C" w:rsidRDefault="351B5E8C" w:rsidP="13D0A315">
      <w:pPr>
        <w:pStyle w:val="ListParagraph"/>
        <w:numPr>
          <w:ilvl w:val="0"/>
          <w:numId w:val="12"/>
        </w:numPr>
        <w:tabs>
          <w:tab w:val="left" w:pos="1100"/>
        </w:tabs>
        <w:spacing w:after="160" w:line="259" w:lineRule="auto"/>
        <w:rPr>
          <w:rFonts w:ascii="Arial" w:eastAsia="Arial" w:hAnsi="Arial"/>
          <w:color w:val="000000" w:themeColor="text1"/>
        </w:rPr>
      </w:pPr>
      <w:r w:rsidRPr="13D0A315">
        <w:rPr>
          <w:rFonts w:ascii="Arial" w:eastAsia="Arial" w:hAnsi="Arial"/>
          <w:color w:val="000000" w:themeColor="text1"/>
        </w:rPr>
        <w:t>Using a number bond to decompose a number into place value units.</w:t>
      </w:r>
    </w:p>
    <w:p w14:paraId="03BA72F1" w14:textId="04BE4EB0" w:rsidR="351B5E8C" w:rsidRDefault="351B5E8C" w:rsidP="13D0A315">
      <w:pPr>
        <w:pStyle w:val="ListParagraph"/>
        <w:numPr>
          <w:ilvl w:val="0"/>
          <w:numId w:val="12"/>
        </w:numPr>
        <w:tabs>
          <w:tab w:val="left" w:pos="1100"/>
        </w:tabs>
        <w:spacing w:after="160" w:line="259" w:lineRule="auto"/>
        <w:rPr>
          <w:rFonts w:ascii="Arial" w:eastAsia="Arial" w:hAnsi="Arial"/>
          <w:color w:val="000000" w:themeColor="text1"/>
        </w:rPr>
      </w:pPr>
      <w:r w:rsidRPr="13D0A315">
        <w:rPr>
          <w:rFonts w:ascii="Arial" w:eastAsia="Arial" w:hAnsi="Arial"/>
          <w:color w:val="000000" w:themeColor="text1"/>
        </w:rPr>
        <w:t xml:space="preserve">Using a number bond within an addition equation modeling the make-10 or make-100 strategy to solve. </w:t>
      </w:r>
    </w:p>
    <w:p w14:paraId="1D0838E6" w14:textId="24A42B6C" w:rsidR="351B5E8C" w:rsidRDefault="351B5E8C" w:rsidP="39CAE4C8">
      <w:pPr>
        <w:pStyle w:val="ListParagraph"/>
        <w:numPr>
          <w:ilvl w:val="0"/>
          <w:numId w:val="12"/>
        </w:numPr>
        <w:tabs>
          <w:tab w:val="left" w:pos="1100"/>
        </w:tabs>
        <w:spacing w:after="160" w:line="259" w:lineRule="auto"/>
        <w:rPr>
          <w:rFonts w:ascii="Arial" w:eastAsia="Arial" w:hAnsi="Arial"/>
          <w:color w:val="000000" w:themeColor="text1"/>
        </w:rPr>
      </w:pPr>
      <w:r w:rsidRPr="39CAE4C8">
        <w:rPr>
          <w:rFonts w:ascii="Arial" w:eastAsia="Arial" w:hAnsi="Arial"/>
          <w:color w:val="000000" w:themeColor="text1"/>
        </w:rPr>
        <w:t>Using a number bond to identify the parts and whole of a problem</w:t>
      </w:r>
      <w:r w:rsidR="3B16D4F3" w:rsidRPr="39CAE4C8">
        <w:rPr>
          <w:rFonts w:ascii="Arial" w:eastAsia="Arial" w:hAnsi="Arial"/>
          <w:color w:val="000000" w:themeColor="text1"/>
        </w:rPr>
        <w:t>,</w:t>
      </w:r>
      <w:r w:rsidRPr="39CAE4C8">
        <w:rPr>
          <w:rFonts w:ascii="Arial" w:eastAsia="Arial" w:hAnsi="Arial"/>
          <w:color w:val="000000" w:themeColor="text1"/>
        </w:rPr>
        <w:t xml:space="preserve"> including leaving a portion of the number bond empty to show the unknown.</w:t>
      </w:r>
    </w:p>
    <w:p w14:paraId="545194C6" w14:textId="77777777" w:rsidR="00B40043" w:rsidRDefault="00B40043">
      <w:pPr>
        <w:rPr>
          <w:rFonts w:ascii="Franklin Gothic Demi" w:eastAsia="Franklin Gothic Demi" w:hAnsi="Franklin Gothic Demi" w:cs="Franklin Gothic Demi"/>
          <w:color w:val="000000" w:themeColor="text1"/>
          <w:sz w:val="24"/>
          <w:szCs w:val="24"/>
        </w:rPr>
      </w:pPr>
      <w:r>
        <w:rPr>
          <w:rFonts w:eastAsia="Franklin Gothic Demi" w:cs="Franklin Gothic Demi"/>
          <w:color w:val="000000" w:themeColor="text1"/>
        </w:rPr>
        <w:br w:type="page"/>
      </w:r>
    </w:p>
    <w:p w14:paraId="7C011E14" w14:textId="29AFB222" w:rsidR="351B5E8C" w:rsidRDefault="351B5E8C" w:rsidP="003F50C0">
      <w:pPr>
        <w:pStyle w:val="Heading2"/>
      </w:pPr>
      <w:r w:rsidRPr="13D0A315">
        <w:t xml:space="preserve">Do my upcoming lessons already address this? </w:t>
      </w:r>
    </w:p>
    <w:p w14:paraId="322A049D" w14:textId="1A0CA17E" w:rsidR="351B5E8C" w:rsidRDefault="351B5E8C" w:rsidP="13D0A315">
      <w:pPr>
        <w:spacing w:after="160" w:line="259" w:lineRule="auto"/>
        <w:rPr>
          <w:rFonts w:ascii="Arial" w:eastAsia="Arial" w:hAnsi="Arial"/>
          <w:color w:val="000000" w:themeColor="text1"/>
        </w:rPr>
      </w:pPr>
      <w:r w:rsidRPr="13D0A315">
        <w:rPr>
          <w:rFonts w:ascii="Arial" w:eastAsia="Arial" w:hAnsi="Arial"/>
          <w:color w:val="000000" w:themeColor="text1"/>
        </w:rPr>
        <w:t xml:space="preserve">If yes, which ones? </w:t>
      </w:r>
    </w:p>
    <w:p w14:paraId="0037D9B1" w14:textId="5A5795E8" w:rsidR="351B5E8C" w:rsidRDefault="351B5E8C" w:rsidP="39CAE4C8">
      <w:pPr>
        <w:spacing w:after="160" w:line="259" w:lineRule="auto"/>
        <w:rPr>
          <w:rFonts w:ascii="Arial" w:eastAsia="Arial" w:hAnsi="Arial"/>
          <w:color w:val="000000" w:themeColor="text1"/>
        </w:rPr>
      </w:pPr>
      <w:r w:rsidRPr="39CAE4C8">
        <w:rPr>
          <w:rFonts w:ascii="Arial" w:eastAsia="Arial" w:hAnsi="Arial"/>
          <w:i/>
          <w:iCs/>
          <w:color w:val="000000" w:themeColor="text1"/>
        </w:rPr>
        <w:t xml:space="preserve">If upcoming lessons within your unit already have the content within the curriculum, you do not need to plan additional lessons. Instead, identify the lesson and </w:t>
      </w:r>
      <w:proofErr w:type="spellStart"/>
      <w:r w:rsidR="4A1D8B31" w:rsidRPr="39CAE4C8">
        <w:rPr>
          <w:rFonts w:ascii="Arial" w:eastAsia="Arial" w:hAnsi="Arial"/>
          <w:i/>
          <w:iCs/>
          <w:color w:val="000000" w:themeColor="text1"/>
        </w:rPr>
        <w:t>whether</w:t>
      </w:r>
      <w:r w:rsidRPr="39CAE4C8">
        <w:rPr>
          <w:rFonts w:ascii="Arial" w:eastAsia="Arial" w:hAnsi="Arial"/>
          <w:i/>
          <w:iCs/>
          <w:color w:val="000000" w:themeColor="text1"/>
        </w:rPr>
        <w:t>you</w:t>
      </w:r>
      <w:proofErr w:type="spellEnd"/>
      <w:r w:rsidRPr="39CAE4C8">
        <w:rPr>
          <w:rFonts w:ascii="Arial" w:eastAsia="Arial" w:hAnsi="Arial"/>
          <w:i/>
          <w:iCs/>
          <w:color w:val="000000" w:themeColor="text1"/>
        </w:rPr>
        <w:t xml:space="preserve"> will need to provide any additional scaffolding or support to ensure students are able to access the content.</w:t>
      </w:r>
    </w:p>
    <w:p w14:paraId="0DC542A9" w14:textId="0AB28EFE" w:rsidR="351B5E8C" w:rsidRDefault="351B5E8C" w:rsidP="39CAE4C8">
      <w:pPr>
        <w:spacing w:after="160" w:line="259" w:lineRule="auto"/>
        <w:rPr>
          <w:rFonts w:ascii="Arial" w:eastAsia="Arial" w:hAnsi="Arial"/>
          <w:color w:val="000000" w:themeColor="text1"/>
        </w:rPr>
      </w:pPr>
      <w:r w:rsidRPr="39CAE4C8">
        <w:rPr>
          <w:rFonts w:ascii="Arial" w:eastAsia="Arial" w:hAnsi="Arial"/>
          <w:color w:val="000000" w:themeColor="text1"/>
        </w:rPr>
        <w:t>If no, which ones can I build in</w:t>
      </w:r>
      <w:r w:rsidR="0A9156CA" w:rsidRPr="39CAE4C8">
        <w:rPr>
          <w:rFonts w:ascii="Arial" w:eastAsia="Arial" w:hAnsi="Arial"/>
          <w:color w:val="000000" w:themeColor="text1"/>
        </w:rPr>
        <w:t>to</w:t>
      </w:r>
      <w:r w:rsidRPr="39CAE4C8">
        <w:rPr>
          <w:rFonts w:ascii="Arial" w:eastAsia="Arial" w:hAnsi="Arial"/>
          <w:color w:val="000000" w:themeColor="text1"/>
        </w:rPr>
        <w:t xml:space="preserve"> the teaching opportunity? </w:t>
      </w:r>
    </w:p>
    <w:p w14:paraId="28249A52" w14:textId="51FE189D" w:rsidR="351B5E8C" w:rsidRDefault="351B5E8C" w:rsidP="39CAE4C8">
      <w:pPr>
        <w:spacing w:line="264" w:lineRule="auto"/>
        <w:rPr>
          <w:rFonts w:ascii="Arial" w:eastAsia="Arial" w:hAnsi="Arial"/>
          <w:color w:val="000000" w:themeColor="text1"/>
        </w:rPr>
      </w:pPr>
      <w:r w:rsidRPr="39CAE4C8">
        <w:rPr>
          <w:rFonts w:ascii="Arial" w:eastAsia="Arial" w:hAnsi="Arial"/>
          <w:i/>
          <w:iCs/>
          <w:color w:val="000000" w:themeColor="text1"/>
          <w:sz w:val="18"/>
          <w:szCs w:val="18"/>
        </w:rPr>
        <w:t>I</w:t>
      </w:r>
      <w:r w:rsidRPr="39CAE4C8">
        <w:rPr>
          <w:rFonts w:ascii="Arial" w:eastAsia="Arial" w:hAnsi="Arial"/>
          <w:i/>
          <w:iCs/>
          <w:color w:val="000000" w:themeColor="text1"/>
        </w:rPr>
        <w:t xml:space="preserve">f not, identify where in the curriculum they would need access or exposure to the identified information </w:t>
      </w:r>
      <w:r w:rsidR="6172F1D8" w:rsidRPr="39CAE4C8">
        <w:rPr>
          <w:rFonts w:ascii="Arial" w:eastAsia="Arial" w:hAnsi="Arial"/>
          <w:i/>
          <w:iCs/>
          <w:color w:val="000000" w:themeColor="text1"/>
        </w:rPr>
        <w:t>before</w:t>
      </w:r>
      <w:r w:rsidRPr="39CAE4C8">
        <w:rPr>
          <w:rFonts w:ascii="Arial" w:eastAsia="Arial" w:hAnsi="Arial"/>
          <w:i/>
          <w:iCs/>
          <w:color w:val="000000" w:themeColor="text1"/>
        </w:rPr>
        <w:t xml:space="preserve"> the lesson. Build in an acceleration opportunity there. These opportunities can be aligned with any of the sections outlined above (vocabulary, concepts, knowledge, or understanding and reasoning.) This is not about ensuring all this information is simply front-loaded for students at the beginning of our unit; not only does this impact our pacing but it also doesn’t “stick” as well for students. This is about having a just-in-time access or exposure opportunity so that students can quickly use that knowledge as they engage in grade-level or more complex work. This approach </w:t>
      </w:r>
      <w:r w:rsidRPr="39CAE4C8">
        <w:rPr>
          <w:rFonts w:ascii="Arial" w:eastAsia="Arial" w:hAnsi="Arial"/>
          <w:i/>
          <w:iCs/>
          <w:color w:val="000000" w:themeColor="text1"/>
          <w:sz w:val="18"/>
          <w:szCs w:val="18"/>
        </w:rPr>
        <w:t>is more likely to be</w:t>
      </w:r>
      <w:r w:rsidRPr="39CAE4C8">
        <w:rPr>
          <w:rFonts w:ascii="Arial" w:eastAsia="Arial" w:hAnsi="Arial"/>
          <w:i/>
          <w:iCs/>
          <w:color w:val="000000" w:themeColor="text1"/>
        </w:rPr>
        <w:t xml:space="preserve"> committed to memory and applied to learning.</w:t>
      </w:r>
    </w:p>
    <w:p w14:paraId="2589F7AA" w14:textId="05CA2A87" w:rsidR="13D0A315" w:rsidRDefault="13D0A315" w:rsidP="13D0A315">
      <w:pPr>
        <w:spacing w:after="0" w:line="259" w:lineRule="auto"/>
        <w:rPr>
          <w:rFonts w:ascii="Arial" w:eastAsia="Arial" w:hAnsi="Arial"/>
          <w:color w:val="000000" w:themeColor="text1"/>
          <w:sz w:val="18"/>
          <w:szCs w:val="18"/>
        </w:rPr>
      </w:pPr>
    </w:p>
    <w:p w14:paraId="2F237EB4" w14:textId="5E481CFB" w:rsidR="13D0A315" w:rsidRPr="00B40043" w:rsidRDefault="351B5E8C" w:rsidP="00B40043">
      <w:r w:rsidRPr="13D0A315">
        <w:rPr>
          <w:rFonts w:ascii="Franklin Gothic Heavy" w:eastAsia="Franklin Gothic Heavy" w:hAnsi="Franklin Gothic Heavy" w:cs="Franklin Gothic Heavy"/>
          <w:color w:val="000000" w:themeColor="text1"/>
          <w:sz w:val="36"/>
          <w:szCs w:val="36"/>
        </w:rPr>
        <w:t>Summative Assessment Planning Tool in Action</w:t>
      </w:r>
    </w:p>
    <w:p w14:paraId="5EB81C98" w14:textId="3BE90755" w:rsidR="351B5E8C" w:rsidRDefault="351B5E8C" w:rsidP="13D0A315">
      <w:pPr>
        <w:spacing w:after="160" w:line="259" w:lineRule="auto"/>
        <w:rPr>
          <w:rFonts w:ascii="Arial" w:eastAsia="Arial" w:hAnsi="Arial"/>
          <w:color w:val="000000" w:themeColor="text1"/>
        </w:rPr>
      </w:pPr>
      <w:r w:rsidRPr="13D0A315">
        <w:rPr>
          <w:rFonts w:ascii="Arial" w:eastAsia="Arial" w:hAnsi="Arial"/>
          <w:color w:val="000000" w:themeColor="text1"/>
        </w:rPr>
        <w:t>This is a fictional composite of a meeting using the Summative Assessment Planning Tool.</w:t>
      </w:r>
    </w:p>
    <w:p w14:paraId="54E3766C" w14:textId="760CB7DD" w:rsidR="351B5E8C" w:rsidRDefault="351B5E8C" w:rsidP="003F50C0">
      <w:pPr>
        <w:pStyle w:val="Heading2"/>
      </w:pPr>
      <w:r w:rsidRPr="13D0A315">
        <w:t>Participants:</w:t>
      </w:r>
    </w:p>
    <w:p w14:paraId="64120677" w14:textId="144B72F7" w:rsidR="351B5E8C" w:rsidRDefault="351B5E8C" w:rsidP="39CAE4C8">
      <w:pPr>
        <w:pStyle w:val="ListParagraph"/>
        <w:numPr>
          <w:ilvl w:val="0"/>
          <w:numId w:val="9"/>
        </w:numPr>
        <w:spacing w:after="0" w:line="264" w:lineRule="auto"/>
        <w:rPr>
          <w:rFonts w:ascii="Arial" w:eastAsia="Arial" w:hAnsi="Arial"/>
          <w:color w:val="000000" w:themeColor="text1"/>
        </w:rPr>
      </w:pPr>
      <w:r w:rsidRPr="39CAE4C8">
        <w:rPr>
          <w:rFonts w:ascii="Arial" w:eastAsia="Arial" w:hAnsi="Arial"/>
          <w:color w:val="000000" w:themeColor="text1"/>
        </w:rPr>
        <w:t>Emily: Sixth</w:t>
      </w:r>
      <w:r w:rsidR="4AB6CEC9" w:rsidRPr="39CAE4C8">
        <w:rPr>
          <w:rFonts w:ascii="Arial" w:eastAsia="Arial" w:hAnsi="Arial"/>
          <w:color w:val="000000" w:themeColor="text1"/>
        </w:rPr>
        <w:t>-</w:t>
      </w:r>
      <w:r w:rsidRPr="39CAE4C8">
        <w:rPr>
          <w:rFonts w:ascii="Arial" w:eastAsia="Arial" w:hAnsi="Arial"/>
          <w:color w:val="000000" w:themeColor="text1"/>
        </w:rPr>
        <w:t>Grade Reading Language Arts Teacher</w:t>
      </w:r>
    </w:p>
    <w:p w14:paraId="7A2BDF6D" w14:textId="067ACF78" w:rsidR="351B5E8C" w:rsidRDefault="351B5E8C" w:rsidP="39CAE4C8">
      <w:pPr>
        <w:pStyle w:val="ListParagraph"/>
        <w:numPr>
          <w:ilvl w:val="0"/>
          <w:numId w:val="9"/>
        </w:numPr>
        <w:spacing w:after="0" w:line="264" w:lineRule="auto"/>
        <w:rPr>
          <w:rFonts w:ascii="Arial" w:eastAsia="Arial" w:hAnsi="Arial"/>
          <w:color w:val="000000" w:themeColor="text1"/>
        </w:rPr>
      </w:pPr>
      <w:r w:rsidRPr="39CAE4C8">
        <w:rPr>
          <w:rFonts w:ascii="Arial" w:eastAsia="Arial" w:hAnsi="Arial"/>
          <w:color w:val="000000" w:themeColor="text1"/>
        </w:rPr>
        <w:t>Elih: Sixth</w:t>
      </w:r>
      <w:r w:rsidR="1709F33B" w:rsidRPr="39CAE4C8">
        <w:rPr>
          <w:rFonts w:ascii="Arial" w:eastAsia="Arial" w:hAnsi="Arial"/>
          <w:color w:val="000000" w:themeColor="text1"/>
        </w:rPr>
        <w:t>-</w:t>
      </w:r>
      <w:r w:rsidRPr="39CAE4C8">
        <w:rPr>
          <w:rFonts w:ascii="Arial" w:eastAsia="Arial" w:hAnsi="Arial"/>
          <w:color w:val="000000" w:themeColor="text1"/>
        </w:rPr>
        <w:t>Grade Reading Language Arts Teacher</w:t>
      </w:r>
    </w:p>
    <w:p w14:paraId="23394D9F" w14:textId="41EAFE16" w:rsidR="13D0A315" w:rsidRDefault="13D0A315" w:rsidP="13D0A315">
      <w:pPr>
        <w:spacing w:after="0" w:line="259" w:lineRule="auto"/>
        <w:rPr>
          <w:rFonts w:ascii="Arial" w:eastAsia="Arial" w:hAnsi="Arial"/>
          <w:color w:val="000000" w:themeColor="text1"/>
        </w:rPr>
      </w:pPr>
    </w:p>
    <w:p w14:paraId="69600075" w14:textId="07B8A4FD" w:rsidR="351B5E8C" w:rsidRDefault="351B5E8C" w:rsidP="13D0A315">
      <w:pPr>
        <w:spacing w:after="0" w:line="264" w:lineRule="auto"/>
        <w:rPr>
          <w:rFonts w:ascii="Arial" w:eastAsia="Arial" w:hAnsi="Arial"/>
          <w:color w:val="000000" w:themeColor="text1"/>
        </w:rPr>
      </w:pPr>
      <w:r w:rsidRPr="13D0A315">
        <w:rPr>
          <w:rFonts w:ascii="Arial" w:eastAsia="Arial" w:hAnsi="Arial"/>
          <w:color w:val="000000" w:themeColor="text1"/>
        </w:rPr>
        <w:t>In the campus PLC room, Emily and Elih prepare to dive into planning for an upcoming unit. They have given their curriculum-based unit assessment and are using the tool to reflect on student learning and to identify additional support or consideration needed.</w:t>
      </w:r>
    </w:p>
    <w:p w14:paraId="3C71D142" w14:textId="512AACE9" w:rsidR="13D0A315" w:rsidRDefault="13D0A315" w:rsidP="13D0A315">
      <w:pPr>
        <w:spacing w:after="0" w:line="259" w:lineRule="auto"/>
        <w:rPr>
          <w:rFonts w:ascii="Arial" w:eastAsia="Arial" w:hAnsi="Arial"/>
          <w:color w:val="000000" w:themeColor="text1"/>
        </w:rPr>
      </w:pPr>
    </w:p>
    <w:p w14:paraId="546FAE42" w14:textId="5235E878" w:rsidR="351B5E8C" w:rsidRDefault="351B5E8C" w:rsidP="507F396D">
      <w:pPr>
        <w:spacing w:after="0" w:line="264" w:lineRule="auto"/>
        <w:rPr>
          <w:rFonts w:ascii="Arial" w:eastAsia="Arial" w:hAnsi="Arial"/>
          <w:color w:val="000000" w:themeColor="text1"/>
        </w:rPr>
      </w:pPr>
      <w:r w:rsidRPr="507F396D">
        <w:rPr>
          <w:rFonts w:ascii="Arial" w:eastAsia="Arial" w:hAnsi="Arial"/>
          <w:color w:val="000000" w:themeColor="text1"/>
        </w:rPr>
        <w:t xml:space="preserve">While they quickly review where their students perform overall, they don’t spend much time </w:t>
      </w:r>
      <w:r w:rsidR="59E479AE" w:rsidRPr="507F396D">
        <w:rPr>
          <w:rFonts w:ascii="Arial" w:eastAsia="Arial" w:hAnsi="Arial"/>
          <w:color w:val="000000" w:themeColor="text1"/>
        </w:rPr>
        <w:t xml:space="preserve">on that, </w:t>
      </w:r>
      <w:r w:rsidRPr="507F396D">
        <w:rPr>
          <w:rFonts w:ascii="Arial" w:eastAsia="Arial" w:hAnsi="Arial"/>
          <w:color w:val="000000" w:themeColor="text1"/>
        </w:rPr>
        <w:t xml:space="preserve">as they want to get into the meat of the planning, which is the analysis of complexity. During the </w:t>
      </w:r>
      <w:r w:rsidRPr="507F396D">
        <w:rPr>
          <w:rFonts w:ascii="Arial" w:eastAsia="Arial" w:hAnsi="Arial"/>
          <w:b/>
          <w:bCs/>
          <w:color w:val="000000" w:themeColor="text1"/>
        </w:rPr>
        <w:t xml:space="preserve">quantitative measure </w:t>
      </w:r>
      <w:r w:rsidRPr="507F396D">
        <w:rPr>
          <w:rFonts w:ascii="Arial" w:eastAsia="Arial" w:hAnsi="Arial"/>
          <w:color w:val="000000" w:themeColor="text1"/>
        </w:rPr>
        <w:t xml:space="preserve">component, they look at how students did on types of questions. </w:t>
      </w:r>
    </w:p>
    <w:p w14:paraId="508390BD" w14:textId="1B9148B1" w:rsidR="13D0A315" w:rsidRDefault="13D0A315" w:rsidP="13D0A315">
      <w:pPr>
        <w:spacing w:after="0" w:line="259" w:lineRule="auto"/>
        <w:rPr>
          <w:rFonts w:ascii="Arial" w:eastAsia="Arial" w:hAnsi="Arial"/>
          <w:color w:val="000000" w:themeColor="text1"/>
        </w:rPr>
      </w:pPr>
    </w:p>
    <w:p w14:paraId="3F8D1844" w14:textId="18130B54" w:rsidR="351B5E8C" w:rsidRDefault="351B5E8C" w:rsidP="507F396D">
      <w:pPr>
        <w:spacing w:after="160" w:line="259" w:lineRule="auto"/>
        <w:ind w:left="720"/>
        <w:rPr>
          <w:rFonts w:ascii="Arial" w:eastAsia="Arial" w:hAnsi="Arial"/>
          <w:color w:val="000000" w:themeColor="text1"/>
        </w:rPr>
      </w:pPr>
      <w:r w:rsidRPr="507F396D">
        <w:rPr>
          <w:rFonts w:ascii="Arial" w:eastAsia="Arial" w:hAnsi="Arial"/>
          <w:color w:val="000000" w:themeColor="text1"/>
        </w:rPr>
        <w:t xml:space="preserve">Emily: “How’d your students do? It looks like mine struggled on the constructed response component of the exam. I am thinking about how often the tasks we assigned them asked them to respond like this. I do a lot of quick checks that are multiple choice, and the curriculum doesn’t always ask them to write a ton, so I am wondering if maybe one of the reasons they didn’t perform so well here is because this isn’t something we’ve exposed them to in our instruction.” </w:t>
      </w:r>
    </w:p>
    <w:p w14:paraId="272E9931" w14:textId="31CB3EA5" w:rsidR="351B5E8C" w:rsidRDefault="351B5E8C" w:rsidP="507F396D">
      <w:pPr>
        <w:spacing w:after="160" w:line="259" w:lineRule="auto"/>
        <w:ind w:left="720"/>
        <w:rPr>
          <w:rFonts w:ascii="Arial" w:eastAsia="Arial" w:hAnsi="Arial"/>
          <w:color w:val="000000" w:themeColor="text1"/>
        </w:rPr>
      </w:pPr>
      <w:r w:rsidRPr="507F396D">
        <w:rPr>
          <w:rFonts w:ascii="Arial" w:eastAsia="Arial" w:hAnsi="Arial"/>
          <w:color w:val="000000" w:themeColor="text1"/>
        </w:rPr>
        <w:t xml:space="preserve">Elih: “Yeah, I see the same thing for my students, and I think we should make a note, but I don’t think we </w:t>
      </w:r>
      <w:r w:rsidR="3B6EB751" w:rsidRPr="507F396D">
        <w:rPr>
          <w:rFonts w:ascii="Arial" w:eastAsia="Arial" w:hAnsi="Arial"/>
          <w:color w:val="000000" w:themeColor="text1"/>
        </w:rPr>
        <w:t>need to make</w:t>
      </w:r>
      <w:r w:rsidRPr="507F396D">
        <w:rPr>
          <w:rFonts w:ascii="Arial" w:eastAsia="Arial" w:hAnsi="Arial"/>
          <w:color w:val="000000" w:themeColor="text1"/>
        </w:rPr>
        <w:t xml:space="preserve"> massive changes. I also want to look at the complexity of texts and what tasks we have coming up. We’ve focused a lot on using our curriculum, and I don’t want to get settled on planning for just our assessments.” </w:t>
      </w:r>
    </w:p>
    <w:p w14:paraId="2FB25198" w14:textId="581E065F" w:rsidR="351B5E8C" w:rsidRDefault="351B5E8C" w:rsidP="39CAE4C8">
      <w:pPr>
        <w:spacing w:line="264" w:lineRule="auto"/>
        <w:ind w:left="720"/>
        <w:rPr>
          <w:rFonts w:ascii="Arial" w:eastAsia="Arial" w:hAnsi="Arial"/>
          <w:color w:val="000000" w:themeColor="text1"/>
        </w:rPr>
      </w:pPr>
      <w:r w:rsidRPr="39CAE4C8">
        <w:rPr>
          <w:rFonts w:ascii="Arial" w:eastAsia="Arial" w:hAnsi="Arial"/>
          <w:color w:val="000000" w:themeColor="text1"/>
        </w:rPr>
        <w:t>Emily: “Agree, but I also want to make sure they are prepared for their end</w:t>
      </w:r>
      <w:r w:rsidR="108CDA05" w:rsidRPr="39CAE4C8">
        <w:rPr>
          <w:rFonts w:ascii="Arial" w:eastAsia="Arial" w:hAnsi="Arial"/>
          <w:color w:val="000000" w:themeColor="text1"/>
        </w:rPr>
        <w:t>-</w:t>
      </w:r>
      <w:r w:rsidRPr="39CAE4C8">
        <w:rPr>
          <w:rFonts w:ascii="Arial" w:eastAsia="Arial" w:hAnsi="Arial"/>
          <w:color w:val="000000" w:themeColor="text1"/>
        </w:rPr>
        <w:t>of</w:t>
      </w:r>
      <w:r w:rsidR="41F68CDB" w:rsidRPr="39CAE4C8">
        <w:rPr>
          <w:rFonts w:ascii="Arial" w:eastAsia="Arial" w:hAnsi="Arial"/>
          <w:color w:val="000000" w:themeColor="text1"/>
        </w:rPr>
        <w:t>-</w:t>
      </w:r>
      <w:r w:rsidRPr="39CAE4C8">
        <w:rPr>
          <w:rFonts w:ascii="Arial" w:eastAsia="Arial" w:hAnsi="Arial"/>
          <w:color w:val="000000" w:themeColor="text1"/>
        </w:rPr>
        <w:t>year exams.”</w:t>
      </w:r>
    </w:p>
    <w:p w14:paraId="5B209FED" w14:textId="7F9A7AAA" w:rsidR="351B5E8C" w:rsidRDefault="351B5E8C" w:rsidP="507F396D">
      <w:pPr>
        <w:spacing w:after="0" w:line="264" w:lineRule="auto"/>
        <w:rPr>
          <w:rFonts w:ascii="Arial" w:eastAsia="Arial" w:hAnsi="Arial"/>
          <w:color w:val="000000" w:themeColor="text1"/>
        </w:rPr>
      </w:pPr>
      <w:r w:rsidRPr="507F396D">
        <w:rPr>
          <w:rFonts w:ascii="Arial" w:eastAsia="Arial" w:hAnsi="Arial"/>
          <w:color w:val="000000" w:themeColor="text1"/>
        </w:rPr>
        <w:t xml:space="preserve">During the </w:t>
      </w:r>
      <w:r w:rsidRPr="507F396D">
        <w:rPr>
          <w:rFonts w:ascii="Arial" w:eastAsia="Arial" w:hAnsi="Arial"/>
          <w:b/>
          <w:bCs/>
          <w:color w:val="000000" w:themeColor="text1"/>
        </w:rPr>
        <w:t>qualitative analysis</w:t>
      </w:r>
      <w:r w:rsidRPr="507F396D">
        <w:rPr>
          <w:rFonts w:ascii="Arial" w:eastAsia="Arial" w:hAnsi="Arial"/>
          <w:color w:val="000000" w:themeColor="text1"/>
        </w:rPr>
        <w:t xml:space="preserve">, Emily and Elih look at the exam </w:t>
      </w:r>
      <w:r w:rsidR="7FB9D4BE" w:rsidRPr="507F396D">
        <w:rPr>
          <w:rFonts w:ascii="Arial" w:eastAsia="Arial" w:hAnsi="Arial"/>
          <w:color w:val="000000" w:themeColor="text1"/>
        </w:rPr>
        <w:t xml:space="preserve">texts </w:t>
      </w:r>
      <w:r w:rsidRPr="507F396D">
        <w:rPr>
          <w:rFonts w:ascii="Arial" w:eastAsia="Arial" w:hAnsi="Arial"/>
          <w:color w:val="000000" w:themeColor="text1"/>
        </w:rPr>
        <w:t>and student responses and are surprised students did not do well. The</w:t>
      </w:r>
      <w:r w:rsidR="23DD0386" w:rsidRPr="507F396D">
        <w:rPr>
          <w:rFonts w:ascii="Arial" w:eastAsia="Arial" w:hAnsi="Arial"/>
          <w:color w:val="000000" w:themeColor="text1"/>
        </w:rPr>
        <w:t xml:space="preserve"> text</w:t>
      </w:r>
      <w:r w:rsidRPr="507F396D">
        <w:rPr>
          <w:rFonts w:ascii="Arial" w:eastAsia="Arial" w:hAnsi="Arial"/>
          <w:color w:val="000000" w:themeColor="text1"/>
        </w:rPr>
        <w:t xml:space="preserve"> complexity </w:t>
      </w:r>
      <w:r w:rsidR="57E12D68" w:rsidRPr="507F396D">
        <w:rPr>
          <w:rFonts w:ascii="Arial" w:eastAsia="Arial" w:hAnsi="Arial"/>
          <w:color w:val="000000" w:themeColor="text1"/>
        </w:rPr>
        <w:t>i</w:t>
      </w:r>
      <w:r w:rsidRPr="507F396D">
        <w:rPr>
          <w:rFonts w:ascii="Arial" w:eastAsia="Arial" w:hAnsi="Arial"/>
          <w:color w:val="000000" w:themeColor="text1"/>
        </w:rPr>
        <w:t>s no surprise, but they notice that students don’t seem to answer the questions fully. The responses don’t seem to address the depth of what the question</w:t>
      </w:r>
      <w:r w:rsidR="0E03A5AC" w:rsidRPr="507F396D">
        <w:rPr>
          <w:rFonts w:ascii="Arial" w:eastAsia="Arial" w:hAnsi="Arial"/>
          <w:color w:val="000000" w:themeColor="text1"/>
        </w:rPr>
        <w:t>s</w:t>
      </w:r>
      <w:r w:rsidRPr="507F396D">
        <w:rPr>
          <w:rFonts w:ascii="Arial" w:eastAsia="Arial" w:hAnsi="Arial"/>
          <w:color w:val="000000" w:themeColor="text1"/>
        </w:rPr>
        <w:t xml:space="preserve"> </w:t>
      </w:r>
      <w:r w:rsidR="67A7D663" w:rsidRPr="507F396D">
        <w:rPr>
          <w:rFonts w:ascii="Arial" w:eastAsia="Arial" w:hAnsi="Arial"/>
          <w:color w:val="000000" w:themeColor="text1"/>
        </w:rPr>
        <w:t>are</w:t>
      </w:r>
      <w:r w:rsidRPr="507F396D">
        <w:rPr>
          <w:rFonts w:ascii="Arial" w:eastAsia="Arial" w:hAnsi="Arial"/>
          <w:color w:val="000000" w:themeColor="text1"/>
        </w:rPr>
        <w:t xml:space="preserve"> asking them, which leads them to think about how this has looked in instruction. </w:t>
      </w:r>
    </w:p>
    <w:p w14:paraId="28552AAB" w14:textId="3D29D759" w:rsidR="13D0A315" w:rsidRDefault="13D0A315" w:rsidP="13D0A315">
      <w:pPr>
        <w:spacing w:after="0" w:line="259" w:lineRule="auto"/>
        <w:rPr>
          <w:rFonts w:ascii="Arial" w:eastAsia="Arial" w:hAnsi="Arial"/>
          <w:color w:val="000000" w:themeColor="text1"/>
        </w:rPr>
      </w:pPr>
    </w:p>
    <w:p w14:paraId="5D91FE36" w14:textId="4F870649" w:rsidR="351B5E8C" w:rsidRDefault="351B5E8C" w:rsidP="13D0A315">
      <w:pPr>
        <w:spacing w:line="264" w:lineRule="auto"/>
        <w:ind w:left="720"/>
        <w:rPr>
          <w:rFonts w:ascii="Arial" w:eastAsia="Arial" w:hAnsi="Arial"/>
          <w:color w:val="000000" w:themeColor="text1"/>
        </w:rPr>
      </w:pPr>
      <w:r w:rsidRPr="13D0A315">
        <w:rPr>
          <w:rFonts w:ascii="Arial" w:eastAsia="Arial" w:hAnsi="Arial"/>
          <w:color w:val="000000" w:themeColor="text1"/>
        </w:rPr>
        <w:t>Elih: “As I am reading the student responses, I am quickly realizing how connected this is to my last round of observation feedback. Ms. Hammond noted that I wasn’t pushing students to use evidence in their responses unless the answer they gave me was wrong. These responses don’t show me that my students are going back to the text to answer the question.</w:t>
      </w:r>
    </w:p>
    <w:p w14:paraId="744299A8" w14:textId="7946E23D" w:rsidR="351B5E8C" w:rsidRDefault="351B5E8C" w:rsidP="39CAE4C8">
      <w:pPr>
        <w:spacing w:line="264" w:lineRule="auto"/>
        <w:ind w:left="720"/>
        <w:rPr>
          <w:rFonts w:ascii="Arial" w:eastAsia="Arial" w:hAnsi="Arial"/>
          <w:color w:val="000000" w:themeColor="text1"/>
        </w:rPr>
      </w:pPr>
      <w:r w:rsidRPr="39CAE4C8">
        <w:rPr>
          <w:rFonts w:ascii="Arial" w:eastAsia="Arial" w:hAnsi="Arial"/>
          <w:color w:val="000000" w:themeColor="text1"/>
        </w:rPr>
        <w:t>I think this might need to be an intentional area I plan. This addresses the next phase about student questions and feedback, too. I don’t need to make major changes to my questions. Instead, I need to make sure I am holding students accountable in using the text to answer and justify their answers</w:t>
      </w:r>
      <w:r w:rsidR="46424CF1" w:rsidRPr="39CAE4C8">
        <w:rPr>
          <w:rFonts w:ascii="Arial" w:eastAsia="Arial" w:hAnsi="Arial"/>
          <w:color w:val="000000" w:themeColor="text1"/>
        </w:rPr>
        <w:t>,</w:t>
      </w:r>
      <w:r w:rsidRPr="39CAE4C8">
        <w:rPr>
          <w:rFonts w:ascii="Arial" w:eastAsia="Arial" w:hAnsi="Arial"/>
          <w:color w:val="000000" w:themeColor="text1"/>
        </w:rPr>
        <w:t xml:space="preserve"> and I need to do it for all answers, correct or incorrect.” </w:t>
      </w:r>
    </w:p>
    <w:p w14:paraId="2971F624" w14:textId="7B16607D" w:rsidR="351B5E8C" w:rsidRDefault="351B5E8C" w:rsidP="39CAE4C8">
      <w:pPr>
        <w:spacing w:after="0" w:line="264" w:lineRule="auto"/>
        <w:ind w:left="720"/>
        <w:rPr>
          <w:rFonts w:ascii="Arial" w:eastAsia="Arial" w:hAnsi="Arial"/>
          <w:color w:val="000000" w:themeColor="text1"/>
        </w:rPr>
      </w:pPr>
      <w:r w:rsidRPr="39CAE4C8">
        <w:rPr>
          <w:rFonts w:ascii="Arial" w:eastAsia="Arial" w:hAnsi="Arial"/>
          <w:color w:val="000000" w:themeColor="text1"/>
        </w:rPr>
        <w:t>Emily: “That sounds right. Let’s also not forget about the feedback we’re giving them in the moment. We need to make sure we give it to them in the moment and that we’re careful not to lead them to the answer. We have to consistently hold the expectation and tell them why strong readers go back to the text to answer questions. I’m curious</w:t>
      </w:r>
      <w:r w:rsidR="73898370" w:rsidRPr="39CAE4C8">
        <w:rPr>
          <w:rFonts w:ascii="Arial" w:eastAsia="Arial" w:hAnsi="Arial"/>
          <w:color w:val="000000" w:themeColor="text1"/>
        </w:rPr>
        <w:t>,</w:t>
      </w:r>
      <w:r w:rsidRPr="39CAE4C8">
        <w:rPr>
          <w:rFonts w:ascii="Arial" w:eastAsia="Arial" w:hAnsi="Arial"/>
          <w:color w:val="000000" w:themeColor="text1"/>
        </w:rPr>
        <w:t xml:space="preserve"> though</w:t>
      </w:r>
      <w:r w:rsidR="6B65C1B9" w:rsidRPr="39CAE4C8">
        <w:rPr>
          <w:rFonts w:ascii="Arial" w:eastAsia="Arial" w:hAnsi="Arial"/>
          <w:color w:val="000000" w:themeColor="text1"/>
        </w:rPr>
        <w:t>,</w:t>
      </w:r>
      <w:r w:rsidRPr="39CAE4C8">
        <w:rPr>
          <w:rFonts w:ascii="Arial" w:eastAsia="Arial" w:hAnsi="Arial"/>
          <w:color w:val="000000" w:themeColor="text1"/>
        </w:rPr>
        <w:t xml:space="preserve"> how much of our curriculum will already support us with this and what we’ll need to think about in planning.”</w:t>
      </w:r>
    </w:p>
    <w:p w14:paraId="081EE2A8" w14:textId="32EDD510" w:rsidR="00C970C3" w:rsidRDefault="351B5E8C" w:rsidP="00B40043">
      <w:pPr>
        <w:spacing w:after="0" w:line="259" w:lineRule="auto"/>
        <w:rPr>
          <w:rFonts w:ascii="Arial" w:eastAsia="Arial" w:hAnsi="Arial"/>
          <w:color w:val="000000" w:themeColor="text1"/>
        </w:rPr>
      </w:pPr>
      <w:r w:rsidRPr="13D0A315">
        <w:rPr>
          <w:rFonts w:ascii="Arial" w:eastAsia="Arial" w:hAnsi="Arial"/>
          <w:color w:val="000000" w:themeColor="text1"/>
        </w:rPr>
        <w:t xml:space="preserve">  </w:t>
      </w:r>
    </w:p>
    <w:p w14:paraId="31F58D9B" w14:textId="77777777" w:rsidR="00B40043" w:rsidRPr="00B40043" w:rsidRDefault="00B40043" w:rsidP="00B40043">
      <w:pPr>
        <w:spacing w:after="0" w:line="259" w:lineRule="auto"/>
        <w:rPr>
          <w:rFonts w:ascii="Arial" w:eastAsia="Arial" w:hAnsi="Arial"/>
          <w:color w:val="000000" w:themeColor="text1"/>
        </w:rPr>
      </w:pPr>
    </w:p>
    <w:p w14:paraId="54F263F3" w14:textId="5AA1B162" w:rsidR="351B5E8C" w:rsidRPr="00C970C3" w:rsidRDefault="351B5E8C" w:rsidP="00C970C3">
      <w:r w:rsidRPr="13D0A315">
        <w:rPr>
          <w:rFonts w:ascii="Franklin Gothic Heavy" w:eastAsia="Franklin Gothic Heavy" w:hAnsi="Franklin Gothic Heavy" w:cs="Franklin Gothic Heavy"/>
          <w:color w:val="000000" w:themeColor="text1"/>
          <w:sz w:val="36"/>
          <w:szCs w:val="36"/>
        </w:rPr>
        <w:t>Summative Assessment Planning Template</w:t>
      </w:r>
    </w:p>
    <w:p w14:paraId="5F1E48BC" w14:textId="62646CF1" w:rsidR="351B5E8C" w:rsidRDefault="351B5E8C" w:rsidP="13D0A315">
      <w:pPr>
        <w:spacing w:after="0" w:line="259" w:lineRule="auto"/>
        <w:rPr>
          <w:rFonts w:ascii="Arial" w:eastAsia="Arial" w:hAnsi="Arial"/>
          <w:color w:val="000000" w:themeColor="text1"/>
        </w:rPr>
      </w:pPr>
      <w:r w:rsidRPr="13D0A315">
        <w:rPr>
          <w:rFonts w:ascii="Arial" w:eastAsia="Arial" w:hAnsi="Arial"/>
          <w:color w:val="000000" w:themeColor="text1"/>
        </w:rPr>
        <w:t>This is a customizable template for summative assessment planning. Here’s what it does:</w:t>
      </w:r>
    </w:p>
    <w:p w14:paraId="3F1EDF75" w14:textId="5246C2D0" w:rsidR="351B5E8C" w:rsidRDefault="351B5E8C" w:rsidP="39CAE4C8">
      <w:pPr>
        <w:pStyle w:val="ListParagraph"/>
        <w:numPr>
          <w:ilvl w:val="0"/>
          <w:numId w:val="7"/>
        </w:numPr>
        <w:spacing w:after="0" w:line="259" w:lineRule="auto"/>
        <w:rPr>
          <w:rFonts w:ascii="Arial" w:eastAsia="Arial" w:hAnsi="Arial"/>
          <w:color w:val="000000" w:themeColor="text1"/>
        </w:rPr>
      </w:pPr>
      <w:r w:rsidRPr="39CAE4C8">
        <w:rPr>
          <w:rFonts w:ascii="Arial" w:eastAsia="Arial" w:hAnsi="Arial"/>
          <w:color w:val="000000" w:themeColor="text1"/>
        </w:rPr>
        <w:t xml:space="preserve">It provides a structured approach to reflect on instruction prior to a data meeting or </w:t>
      </w:r>
      <w:r w:rsidR="3CCB66E5" w:rsidRPr="39CAE4C8">
        <w:rPr>
          <w:rFonts w:ascii="Arial" w:eastAsia="Arial" w:hAnsi="Arial"/>
          <w:color w:val="000000" w:themeColor="text1"/>
        </w:rPr>
        <w:t xml:space="preserve">a </w:t>
      </w:r>
      <w:r w:rsidRPr="39CAE4C8">
        <w:rPr>
          <w:rFonts w:ascii="Arial" w:eastAsia="Arial" w:hAnsi="Arial"/>
          <w:color w:val="000000" w:themeColor="text1"/>
        </w:rPr>
        <w:t xml:space="preserve">PLC centered in data. </w:t>
      </w:r>
    </w:p>
    <w:p w14:paraId="0F374BCB" w14:textId="0719431A" w:rsidR="351B5E8C" w:rsidRDefault="351B5E8C" w:rsidP="13D0A315">
      <w:pPr>
        <w:pStyle w:val="ListParagraph"/>
        <w:numPr>
          <w:ilvl w:val="0"/>
          <w:numId w:val="7"/>
        </w:numPr>
        <w:spacing w:after="0" w:line="264" w:lineRule="auto"/>
        <w:rPr>
          <w:rFonts w:ascii="Arial" w:eastAsia="Arial" w:hAnsi="Arial"/>
          <w:color w:val="000000" w:themeColor="text1"/>
        </w:rPr>
      </w:pPr>
      <w:r w:rsidRPr="13D0A315">
        <w:rPr>
          <w:rFonts w:ascii="Arial" w:eastAsia="Arial" w:hAnsi="Arial"/>
          <w:color w:val="000000" w:themeColor="text1"/>
        </w:rPr>
        <w:t>It supports a teacher’s ability to analyze performance and plan for subsequent lessons focusing on addressing gaps and misconceptions.</w:t>
      </w:r>
    </w:p>
    <w:p w14:paraId="0F7778BB" w14:textId="6D37AE78" w:rsidR="13D0A315" w:rsidRDefault="13D0A315" w:rsidP="13D0A315">
      <w:pPr>
        <w:spacing w:after="0" w:line="259" w:lineRule="auto"/>
        <w:rPr>
          <w:rFonts w:ascii="Arial" w:eastAsia="Arial" w:hAnsi="Arial"/>
          <w:color w:val="000000" w:themeColor="text1"/>
        </w:rPr>
      </w:pPr>
    </w:p>
    <w:p w14:paraId="528A164E" w14:textId="2EDAE8BB" w:rsidR="351B5E8C" w:rsidRPr="003F50C0" w:rsidRDefault="351B5E8C" w:rsidP="003F50C0">
      <w:pPr>
        <w:pStyle w:val="Heading2"/>
      </w:pPr>
      <w:r w:rsidRPr="003F50C0">
        <w:t>Section 1: Assessment Analysis of Overall Test Results</w:t>
      </w:r>
    </w:p>
    <w:tbl>
      <w:tblPr>
        <w:tblStyle w:val="PlainTable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20"/>
        <w:gridCol w:w="1905"/>
        <w:gridCol w:w="1905"/>
        <w:gridCol w:w="1905"/>
        <w:gridCol w:w="1905"/>
      </w:tblGrid>
      <w:tr w:rsidR="13D0A315" w14:paraId="01448AA6" w14:textId="77777777" w:rsidTr="507F396D">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620" w:type="dxa"/>
            <w:shd w:val="clear" w:color="auto" w:fill="000000" w:themeFill="text1"/>
            <w:tcMar>
              <w:left w:w="105" w:type="dxa"/>
              <w:right w:w="105" w:type="dxa"/>
            </w:tcMar>
            <w:vAlign w:val="center"/>
          </w:tcPr>
          <w:p w14:paraId="7445E3C3" w14:textId="6BB54EC2" w:rsidR="13D0A315" w:rsidRDefault="13D0A315" w:rsidP="13D0A315">
            <w:pPr>
              <w:pStyle w:val="TableHeader"/>
              <w:rPr>
                <w:rFonts w:ascii="Calibri" w:eastAsia="Calibri" w:hAnsi="Calibri" w:cs="Calibri"/>
                <w:b/>
                <w:bCs/>
              </w:rPr>
            </w:pPr>
            <w:r w:rsidRPr="13D0A315">
              <w:t xml:space="preserve">Performance </w:t>
            </w:r>
          </w:p>
        </w:tc>
        <w:tc>
          <w:tcPr>
            <w:tcW w:w="1905" w:type="dxa"/>
            <w:shd w:val="clear" w:color="auto" w:fill="000000" w:themeFill="text1"/>
            <w:tcMar>
              <w:left w:w="105" w:type="dxa"/>
              <w:right w:w="105" w:type="dxa"/>
            </w:tcMar>
            <w:vAlign w:val="center"/>
          </w:tcPr>
          <w:p w14:paraId="2867CA3A" w14:textId="61057DE3" w:rsidR="13D0A315" w:rsidRDefault="13D0A315" w:rsidP="13D0A315">
            <w:pPr>
              <w:pStyle w:val="TableHead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13D0A315">
              <w:t>0–25%</w:t>
            </w:r>
          </w:p>
        </w:tc>
        <w:tc>
          <w:tcPr>
            <w:tcW w:w="1905" w:type="dxa"/>
            <w:shd w:val="clear" w:color="auto" w:fill="000000" w:themeFill="text1"/>
            <w:tcMar>
              <w:left w:w="105" w:type="dxa"/>
              <w:right w:w="105" w:type="dxa"/>
            </w:tcMar>
            <w:vAlign w:val="center"/>
          </w:tcPr>
          <w:p w14:paraId="2AD1309A" w14:textId="31C577E1" w:rsidR="13D0A315" w:rsidRDefault="13D0A315" w:rsidP="507F396D">
            <w:pPr>
              <w:pStyle w:val="TableHead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507F396D">
              <w:t>26</w:t>
            </w:r>
            <w:r w:rsidR="1AC5087D" w:rsidRPr="507F396D">
              <w:t>%</w:t>
            </w:r>
            <w:r w:rsidRPr="507F396D">
              <w:t>–50%</w:t>
            </w:r>
          </w:p>
        </w:tc>
        <w:tc>
          <w:tcPr>
            <w:tcW w:w="1905" w:type="dxa"/>
            <w:shd w:val="clear" w:color="auto" w:fill="000000" w:themeFill="text1"/>
            <w:tcMar>
              <w:left w:w="105" w:type="dxa"/>
              <w:right w:w="105" w:type="dxa"/>
            </w:tcMar>
            <w:vAlign w:val="center"/>
          </w:tcPr>
          <w:p w14:paraId="2551541C" w14:textId="23080D3F" w:rsidR="13D0A315" w:rsidRDefault="13D0A315" w:rsidP="39CAE4C8">
            <w:pPr>
              <w:pStyle w:val="TableHead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39CAE4C8">
              <w:t>51</w:t>
            </w:r>
            <w:r w:rsidR="440915ED" w:rsidRPr="39CAE4C8">
              <w:t>%</w:t>
            </w:r>
            <w:r w:rsidRPr="39CAE4C8">
              <w:t>–75%</w:t>
            </w:r>
          </w:p>
        </w:tc>
        <w:tc>
          <w:tcPr>
            <w:tcW w:w="1905" w:type="dxa"/>
            <w:shd w:val="clear" w:color="auto" w:fill="000000" w:themeFill="text1"/>
            <w:tcMar>
              <w:left w:w="105" w:type="dxa"/>
              <w:right w:w="105" w:type="dxa"/>
            </w:tcMar>
            <w:vAlign w:val="center"/>
          </w:tcPr>
          <w:p w14:paraId="6CE812B7" w14:textId="4D05C7D4" w:rsidR="13D0A315" w:rsidRDefault="13D0A315" w:rsidP="39CAE4C8">
            <w:pPr>
              <w:pStyle w:val="TableHead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39CAE4C8">
              <w:t>76</w:t>
            </w:r>
            <w:r w:rsidR="0D581845" w:rsidRPr="39CAE4C8">
              <w:t>%</w:t>
            </w:r>
            <w:r w:rsidRPr="39CAE4C8">
              <w:t>–100%</w:t>
            </w:r>
          </w:p>
        </w:tc>
      </w:tr>
      <w:tr w:rsidR="13D0A315" w14:paraId="048DE257" w14:textId="77777777" w:rsidTr="00C970C3">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620" w:type="dxa"/>
            <w:shd w:val="clear" w:color="auto" w:fill="E2EDDC" w:themeFill="background2"/>
            <w:tcMar>
              <w:left w:w="105" w:type="dxa"/>
              <w:right w:w="105" w:type="dxa"/>
            </w:tcMar>
            <w:vAlign w:val="center"/>
          </w:tcPr>
          <w:p w14:paraId="268A979C" w14:textId="29ADE9C1" w:rsidR="13D0A315" w:rsidRDefault="13D0A315" w:rsidP="13D0A315">
            <w:pPr>
              <w:spacing w:line="259" w:lineRule="auto"/>
              <w:rPr>
                <w:rFonts w:ascii="Arial" w:eastAsia="Arial" w:hAnsi="Arial"/>
              </w:rPr>
            </w:pPr>
            <w:r w:rsidRPr="13D0A315">
              <w:rPr>
                <w:rFonts w:ascii="Arial" w:eastAsia="Arial" w:hAnsi="Arial"/>
                <w:b w:val="0"/>
                <w:bCs w:val="0"/>
              </w:rPr>
              <w:t>Number of Students</w:t>
            </w:r>
          </w:p>
        </w:tc>
        <w:tc>
          <w:tcPr>
            <w:tcW w:w="1905" w:type="dxa"/>
            <w:shd w:val="clear" w:color="auto" w:fill="E2EDDC" w:themeFill="background2"/>
            <w:tcMar>
              <w:left w:w="105" w:type="dxa"/>
              <w:right w:w="105" w:type="dxa"/>
            </w:tcMar>
            <w:vAlign w:val="center"/>
          </w:tcPr>
          <w:p w14:paraId="0C960A81" w14:textId="6DBF681D" w:rsidR="13D0A315" w:rsidRDefault="13D0A315" w:rsidP="13D0A315">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p>
        </w:tc>
        <w:tc>
          <w:tcPr>
            <w:tcW w:w="1905" w:type="dxa"/>
            <w:shd w:val="clear" w:color="auto" w:fill="E2EDDC" w:themeFill="background2"/>
            <w:tcMar>
              <w:left w:w="105" w:type="dxa"/>
              <w:right w:w="105" w:type="dxa"/>
            </w:tcMar>
            <w:vAlign w:val="center"/>
          </w:tcPr>
          <w:p w14:paraId="1A736A52" w14:textId="35907D82" w:rsidR="13D0A315" w:rsidRDefault="13D0A315" w:rsidP="13D0A315">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p>
        </w:tc>
        <w:tc>
          <w:tcPr>
            <w:tcW w:w="1905" w:type="dxa"/>
            <w:shd w:val="clear" w:color="auto" w:fill="E2EDDC" w:themeFill="background2"/>
            <w:tcMar>
              <w:left w:w="105" w:type="dxa"/>
              <w:right w:w="105" w:type="dxa"/>
            </w:tcMar>
            <w:vAlign w:val="center"/>
          </w:tcPr>
          <w:p w14:paraId="5FE9C49E" w14:textId="1C9FF30C" w:rsidR="13D0A315" w:rsidRDefault="13D0A315" w:rsidP="13D0A315">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p>
        </w:tc>
        <w:tc>
          <w:tcPr>
            <w:tcW w:w="1905" w:type="dxa"/>
            <w:shd w:val="clear" w:color="auto" w:fill="E2EDDC" w:themeFill="background2"/>
            <w:tcMar>
              <w:left w:w="105" w:type="dxa"/>
              <w:right w:w="105" w:type="dxa"/>
            </w:tcMar>
            <w:vAlign w:val="center"/>
          </w:tcPr>
          <w:p w14:paraId="5A72F6EA" w14:textId="75C412CD" w:rsidR="13D0A315" w:rsidRDefault="13D0A315" w:rsidP="13D0A315">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p>
        </w:tc>
      </w:tr>
      <w:tr w:rsidR="13D0A315" w14:paraId="40A71D57" w14:textId="77777777" w:rsidTr="507F396D">
        <w:trPr>
          <w:trHeight w:val="825"/>
        </w:trPr>
        <w:tc>
          <w:tcPr>
            <w:cnfStyle w:val="001000000000" w:firstRow="0" w:lastRow="0" w:firstColumn="1" w:lastColumn="0" w:oddVBand="0" w:evenVBand="0" w:oddHBand="0" w:evenHBand="0" w:firstRowFirstColumn="0" w:firstRowLastColumn="0" w:lastRowFirstColumn="0" w:lastRowLastColumn="0"/>
            <w:tcW w:w="1620" w:type="dxa"/>
            <w:tcMar>
              <w:left w:w="105" w:type="dxa"/>
              <w:right w:w="105" w:type="dxa"/>
            </w:tcMar>
            <w:vAlign w:val="center"/>
          </w:tcPr>
          <w:p w14:paraId="6EC651D5" w14:textId="0E851EAE" w:rsidR="13D0A315" w:rsidRDefault="13D0A315" w:rsidP="13D0A315">
            <w:pPr>
              <w:spacing w:line="259" w:lineRule="auto"/>
              <w:rPr>
                <w:rFonts w:ascii="Arial" w:eastAsia="Arial" w:hAnsi="Arial"/>
              </w:rPr>
            </w:pPr>
            <w:r w:rsidRPr="13D0A315">
              <w:rPr>
                <w:rFonts w:ascii="Arial" w:eastAsia="Arial" w:hAnsi="Arial"/>
                <w:b w:val="0"/>
                <w:bCs w:val="0"/>
              </w:rPr>
              <w:t>Percent of Students</w:t>
            </w:r>
          </w:p>
        </w:tc>
        <w:tc>
          <w:tcPr>
            <w:tcW w:w="1905" w:type="dxa"/>
            <w:tcMar>
              <w:left w:w="105" w:type="dxa"/>
              <w:right w:w="105" w:type="dxa"/>
            </w:tcMar>
            <w:vAlign w:val="center"/>
          </w:tcPr>
          <w:p w14:paraId="60B0F0FA" w14:textId="055FD88E" w:rsidR="13D0A315" w:rsidRDefault="13D0A315" w:rsidP="13D0A315">
            <w:pPr>
              <w:pStyle w:val="Caption"/>
              <w:jc w:val="center"/>
              <w:cnfStyle w:val="000000000000" w:firstRow="0" w:lastRow="0" w:firstColumn="0" w:lastColumn="0" w:oddVBand="0" w:evenVBand="0" w:oddHBand="0" w:evenHBand="0" w:firstRowFirstColumn="0" w:firstRowLastColumn="0" w:lastRowFirstColumn="0" w:lastRowLastColumn="0"/>
              <w:rPr>
                <w:rFonts w:eastAsia="Arial" w:cs="Arial"/>
                <w:i w:val="0"/>
                <w:iCs w:val="0"/>
              </w:rPr>
            </w:pPr>
            <w:r w:rsidRPr="13D0A315">
              <w:t>What % of your class fell in this quartile?</w:t>
            </w:r>
          </w:p>
        </w:tc>
        <w:tc>
          <w:tcPr>
            <w:tcW w:w="1905" w:type="dxa"/>
            <w:tcMar>
              <w:left w:w="105" w:type="dxa"/>
              <w:right w:w="105" w:type="dxa"/>
            </w:tcMar>
            <w:vAlign w:val="center"/>
          </w:tcPr>
          <w:p w14:paraId="77A3BBC3" w14:textId="3C4FC71D" w:rsidR="13D0A315" w:rsidRDefault="13D0A315" w:rsidP="13D0A315">
            <w:pPr>
              <w:pStyle w:val="Caption"/>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val="0"/>
                <w:iCs w:val="0"/>
              </w:rPr>
            </w:pPr>
            <w:r w:rsidRPr="13D0A315">
              <w:t>What % of your class fell in this quartile?</w:t>
            </w:r>
          </w:p>
        </w:tc>
        <w:tc>
          <w:tcPr>
            <w:tcW w:w="1905" w:type="dxa"/>
            <w:tcMar>
              <w:left w:w="105" w:type="dxa"/>
              <w:right w:w="105" w:type="dxa"/>
            </w:tcMar>
            <w:vAlign w:val="center"/>
          </w:tcPr>
          <w:p w14:paraId="071025F1" w14:textId="552A7A30" w:rsidR="13D0A315" w:rsidRDefault="13D0A315" w:rsidP="13D0A315">
            <w:pPr>
              <w:pStyle w:val="Caption"/>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val="0"/>
                <w:iCs w:val="0"/>
              </w:rPr>
            </w:pPr>
            <w:r w:rsidRPr="13D0A315">
              <w:t>What % of your class fell in this quartile?</w:t>
            </w:r>
          </w:p>
        </w:tc>
        <w:tc>
          <w:tcPr>
            <w:tcW w:w="1905" w:type="dxa"/>
            <w:tcMar>
              <w:left w:w="105" w:type="dxa"/>
              <w:right w:w="105" w:type="dxa"/>
            </w:tcMar>
            <w:vAlign w:val="center"/>
          </w:tcPr>
          <w:p w14:paraId="1B345E24" w14:textId="53D090F8" w:rsidR="13D0A315" w:rsidRDefault="13D0A315" w:rsidP="13D0A315">
            <w:pPr>
              <w:pStyle w:val="Caption"/>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val="0"/>
                <w:iCs w:val="0"/>
              </w:rPr>
            </w:pPr>
            <w:r w:rsidRPr="13D0A315">
              <w:t>What % of your class fell in this quartile?</w:t>
            </w:r>
          </w:p>
        </w:tc>
      </w:tr>
    </w:tbl>
    <w:p w14:paraId="75B3FA76" w14:textId="17D33035" w:rsidR="13D0A315" w:rsidRDefault="13D0A315" w:rsidP="13D0A315">
      <w:pPr>
        <w:spacing w:after="160" w:line="259" w:lineRule="auto"/>
        <w:rPr>
          <w:rFonts w:ascii="Arial" w:eastAsia="Arial" w:hAnsi="Arial"/>
          <w:color w:val="000000" w:themeColor="text1"/>
        </w:rPr>
      </w:pPr>
    </w:p>
    <w:tbl>
      <w:tblPr>
        <w:tblStyle w:val="PlainTable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20"/>
        <w:gridCol w:w="1905"/>
        <w:gridCol w:w="1905"/>
        <w:gridCol w:w="1905"/>
        <w:gridCol w:w="1905"/>
      </w:tblGrid>
      <w:tr w:rsidR="13D0A315" w14:paraId="015C2F07" w14:textId="77777777" w:rsidTr="13D0A315">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620" w:type="dxa"/>
            <w:shd w:val="clear" w:color="auto" w:fill="000000" w:themeFill="text1"/>
            <w:tcMar>
              <w:left w:w="105" w:type="dxa"/>
              <w:right w:w="105" w:type="dxa"/>
            </w:tcMar>
            <w:vAlign w:val="center"/>
          </w:tcPr>
          <w:p w14:paraId="0A3DD453" w14:textId="15483E95" w:rsidR="13D0A315" w:rsidRDefault="13D0A315" w:rsidP="13D0A315">
            <w:pPr>
              <w:spacing w:line="259" w:lineRule="auto"/>
              <w:rPr>
                <w:rFonts w:ascii="Calibri" w:eastAsia="Calibri" w:hAnsi="Calibri" w:cs="Calibri"/>
              </w:rPr>
            </w:pPr>
          </w:p>
        </w:tc>
        <w:tc>
          <w:tcPr>
            <w:tcW w:w="1905" w:type="dxa"/>
            <w:shd w:val="clear" w:color="auto" w:fill="000000" w:themeFill="text1"/>
            <w:tcMar>
              <w:left w:w="105" w:type="dxa"/>
              <w:right w:w="105" w:type="dxa"/>
            </w:tcMar>
            <w:vAlign w:val="center"/>
          </w:tcPr>
          <w:p w14:paraId="285E0A54" w14:textId="7ABC00A2" w:rsidR="13D0A315" w:rsidRDefault="13D0A315" w:rsidP="13D0A315">
            <w:pPr>
              <w:pStyle w:val="TableHead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13D0A315">
              <w:t>Item Type 1</w:t>
            </w:r>
          </w:p>
        </w:tc>
        <w:tc>
          <w:tcPr>
            <w:tcW w:w="1905" w:type="dxa"/>
            <w:shd w:val="clear" w:color="auto" w:fill="000000" w:themeFill="text1"/>
            <w:tcMar>
              <w:left w:w="105" w:type="dxa"/>
              <w:right w:w="105" w:type="dxa"/>
            </w:tcMar>
            <w:vAlign w:val="center"/>
          </w:tcPr>
          <w:p w14:paraId="488F66B2" w14:textId="3466CC49" w:rsidR="13D0A315" w:rsidRDefault="13D0A315" w:rsidP="13D0A315">
            <w:pPr>
              <w:pStyle w:val="TableHead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13D0A315">
              <w:t>% Correct</w:t>
            </w:r>
          </w:p>
        </w:tc>
        <w:tc>
          <w:tcPr>
            <w:tcW w:w="1905" w:type="dxa"/>
            <w:shd w:val="clear" w:color="auto" w:fill="000000" w:themeFill="text1"/>
            <w:tcMar>
              <w:left w:w="105" w:type="dxa"/>
              <w:right w:w="105" w:type="dxa"/>
            </w:tcMar>
            <w:vAlign w:val="center"/>
          </w:tcPr>
          <w:p w14:paraId="6BAB9EDC" w14:textId="4AD41A33" w:rsidR="13D0A315" w:rsidRDefault="13D0A315" w:rsidP="13D0A315">
            <w:pPr>
              <w:pStyle w:val="TableHead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13D0A315">
              <w:t>Item Type 2</w:t>
            </w:r>
          </w:p>
        </w:tc>
        <w:tc>
          <w:tcPr>
            <w:tcW w:w="1905" w:type="dxa"/>
            <w:shd w:val="clear" w:color="auto" w:fill="000000" w:themeFill="text1"/>
            <w:tcMar>
              <w:left w:w="105" w:type="dxa"/>
              <w:right w:w="105" w:type="dxa"/>
            </w:tcMar>
            <w:vAlign w:val="center"/>
          </w:tcPr>
          <w:p w14:paraId="148F7F5E" w14:textId="74D9AAA8" w:rsidR="13D0A315" w:rsidRDefault="13D0A315" w:rsidP="13D0A315">
            <w:pPr>
              <w:pStyle w:val="TableHead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13D0A315">
              <w:t>% Correct</w:t>
            </w:r>
          </w:p>
        </w:tc>
      </w:tr>
      <w:tr w:rsidR="13D0A315" w14:paraId="3927615F" w14:textId="77777777" w:rsidTr="00C970C3">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620" w:type="dxa"/>
            <w:shd w:val="clear" w:color="auto" w:fill="E2EDDC" w:themeFill="background2"/>
            <w:tcMar>
              <w:left w:w="105" w:type="dxa"/>
              <w:right w:w="105" w:type="dxa"/>
            </w:tcMar>
            <w:vAlign w:val="center"/>
          </w:tcPr>
          <w:p w14:paraId="24503E80" w14:textId="2E878FDA" w:rsidR="13D0A315" w:rsidRDefault="13D0A315" w:rsidP="13D0A315">
            <w:pPr>
              <w:spacing w:line="259" w:lineRule="auto"/>
              <w:rPr>
                <w:rFonts w:ascii="Arial" w:eastAsia="Arial" w:hAnsi="Arial"/>
              </w:rPr>
            </w:pPr>
            <w:r w:rsidRPr="13D0A315">
              <w:rPr>
                <w:rFonts w:ascii="Arial" w:eastAsia="Arial" w:hAnsi="Arial"/>
                <w:b w:val="0"/>
                <w:bCs w:val="0"/>
              </w:rPr>
              <w:t>Item Type Strength</w:t>
            </w:r>
          </w:p>
        </w:tc>
        <w:tc>
          <w:tcPr>
            <w:tcW w:w="1905" w:type="dxa"/>
            <w:shd w:val="clear" w:color="auto" w:fill="E2EDDC" w:themeFill="background2"/>
            <w:tcMar>
              <w:left w:w="105" w:type="dxa"/>
              <w:right w:w="105" w:type="dxa"/>
            </w:tcMar>
            <w:vAlign w:val="center"/>
          </w:tcPr>
          <w:p w14:paraId="2437C261" w14:textId="383F04C5" w:rsidR="13D0A315" w:rsidRDefault="13D0A315" w:rsidP="13D0A315">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p>
        </w:tc>
        <w:tc>
          <w:tcPr>
            <w:tcW w:w="1905" w:type="dxa"/>
            <w:shd w:val="clear" w:color="auto" w:fill="E2EDDC" w:themeFill="background2"/>
            <w:tcMar>
              <w:left w:w="105" w:type="dxa"/>
              <w:right w:w="105" w:type="dxa"/>
            </w:tcMar>
            <w:vAlign w:val="center"/>
          </w:tcPr>
          <w:p w14:paraId="6E044723" w14:textId="7463C1BC" w:rsidR="13D0A315" w:rsidRDefault="13D0A315" w:rsidP="13D0A315">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p>
        </w:tc>
        <w:tc>
          <w:tcPr>
            <w:tcW w:w="1905" w:type="dxa"/>
            <w:shd w:val="clear" w:color="auto" w:fill="E2EDDC" w:themeFill="background2"/>
            <w:tcMar>
              <w:left w:w="105" w:type="dxa"/>
              <w:right w:w="105" w:type="dxa"/>
            </w:tcMar>
            <w:vAlign w:val="center"/>
          </w:tcPr>
          <w:p w14:paraId="131427B2" w14:textId="6344385E" w:rsidR="13D0A315" w:rsidRDefault="13D0A315" w:rsidP="13D0A315">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p>
        </w:tc>
        <w:tc>
          <w:tcPr>
            <w:tcW w:w="1905" w:type="dxa"/>
            <w:shd w:val="clear" w:color="auto" w:fill="E2EDDC" w:themeFill="background2"/>
            <w:tcMar>
              <w:left w:w="105" w:type="dxa"/>
              <w:right w:w="105" w:type="dxa"/>
            </w:tcMar>
            <w:vAlign w:val="center"/>
          </w:tcPr>
          <w:p w14:paraId="57EA972F" w14:textId="51A7A52A" w:rsidR="13D0A315" w:rsidRDefault="13D0A315" w:rsidP="13D0A315">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p>
        </w:tc>
      </w:tr>
      <w:tr w:rsidR="13D0A315" w14:paraId="2F19B02F" w14:textId="77777777" w:rsidTr="13D0A315">
        <w:trPr>
          <w:trHeight w:val="630"/>
        </w:trPr>
        <w:tc>
          <w:tcPr>
            <w:cnfStyle w:val="001000000000" w:firstRow="0" w:lastRow="0" w:firstColumn="1" w:lastColumn="0" w:oddVBand="0" w:evenVBand="0" w:oddHBand="0" w:evenHBand="0" w:firstRowFirstColumn="0" w:firstRowLastColumn="0" w:lastRowFirstColumn="0" w:lastRowLastColumn="0"/>
            <w:tcW w:w="1620" w:type="dxa"/>
            <w:tcMar>
              <w:left w:w="105" w:type="dxa"/>
              <w:right w:w="105" w:type="dxa"/>
            </w:tcMar>
            <w:vAlign w:val="center"/>
          </w:tcPr>
          <w:p w14:paraId="2D81261F" w14:textId="421D98F1" w:rsidR="13D0A315" w:rsidRDefault="13D0A315" w:rsidP="13D0A315">
            <w:pPr>
              <w:spacing w:line="259" w:lineRule="auto"/>
              <w:rPr>
                <w:rFonts w:ascii="Arial" w:eastAsia="Arial" w:hAnsi="Arial"/>
              </w:rPr>
            </w:pPr>
            <w:r w:rsidRPr="13D0A315">
              <w:rPr>
                <w:rFonts w:ascii="Arial" w:eastAsia="Arial" w:hAnsi="Arial"/>
                <w:b w:val="0"/>
                <w:bCs w:val="0"/>
              </w:rPr>
              <w:t>Item Type Weakness</w:t>
            </w:r>
          </w:p>
        </w:tc>
        <w:tc>
          <w:tcPr>
            <w:tcW w:w="1905" w:type="dxa"/>
            <w:tcMar>
              <w:left w:w="105" w:type="dxa"/>
              <w:right w:w="105" w:type="dxa"/>
            </w:tcMar>
            <w:vAlign w:val="center"/>
          </w:tcPr>
          <w:p w14:paraId="01C3CA34" w14:textId="32B228A2" w:rsidR="13D0A315" w:rsidRDefault="13D0A315" w:rsidP="13D0A315">
            <w:pPr>
              <w:jc w:val="center"/>
              <w:cnfStyle w:val="000000000000" w:firstRow="0" w:lastRow="0" w:firstColumn="0" w:lastColumn="0" w:oddVBand="0" w:evenVBand="0" w:oddHBand="0" w:evenHBand="0" w:firstRowFirstColumn="0" w:firstRowLastColumn="0" w:lastRowFirstColumn="0" w:lastRowLastColumn="0"/>
              <w:rPr>
                <w:rFonts w:ascii="Arial" w:eastAsia="Arial" w:hAnsi="Arial"/>
                <w:sz w:val="18"/>
                <w:szCs w:val="18"/>
              </w:rPr>
            </w:pPr>
          </w:p>
        </w:tc>
        <w:tc>
          <w:tcPr>
            <w:tcW w:w="1905" w:type="dxa"/>
            <w:tcMar>
              <w:left w:w="105" w:type="dxa"/>
              <w:right w:w="105" w:type="dxa"/>
            </w:tcMar>
            <w:vAlign w:val="center"/>
          </w:tcPr>
          <w:p w14:paraId="66280708" w14:textId="686946C0" w:rsidR="13D0A315" w:rsidRDefault="13D0A315" w:rsidP="13D0A31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p>
        </w:tc>
        <w:tc>
          <w:tcPr>
            <w:tcW w:w="1905" w:type="dxa"/>
            <w:tcMar>
              <w:left w:w="105" w:type="dxa"/>
              <w:right w:w="105" w:type="dxa"/>
            </w:tcMar>
            <w:vAlign w:val="center"/>
          </w:tcPr>
          <w:p w14:paraId="11EF53CC" w14:textId="7043A883" w:rsidR="13D0A315" w:rsidRDefault="13D0A315" w:rsidP="13D0A31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p>
        </w:tc>
        <w:tc>
          <w:tcPr>
            <w:tcW w:w="1905" w:type="dxa"/>
            <w:tcMar>
              <w:left w:w="105" w:type="dxa"/>
              <w:right w:w="105" w:type="dxa"/>
            </w:tcMar>
            <w:vAlign w:val="center"/>
          </w:tcPr>
          <w:p w14:paraId="55E41421" w14:textId="769DF0D9" w:rsidR="13D0A315" w:rsidRDefault="13D0A315" w:rsidP="13D0A31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p>
        </w:tc>
      </w:tr>
    </w:tbl>
    <w:p w14:paraId="28BE2791" w14:textId="16277FCE" w:rsidR="13D0A315" w:rsidRDefault="13D0A315" w:rsidP="13D0A315">
      <w:pPr>
        <w:spacing w:after="160" w:line="259" w:lineRule="auto"/>
        <w:rPr>
          <w:rFonts w:ascii="Calibri" w:eastAsia="Calibri" w:hAnsi="Calibri" w:cs="Calibri"/>
          <w:color w:val="000000" w:themeColor="text1"/>
          <w:sz w:val="22"/>
          <w:szCs w:val="22"/>
        </w:rPr>
      </w:pPr>
    </w:p>
    <w:p w14:paraId="3CC303B0" w14:textId="77777777" w:rsidR="00985032" w:rsidRDefault="00985032">
      <w:pPr>
        <w:rPr>
          <w:rFonts w:ascii="Franklin Gothic Demi" w:eastAsia="Franklin Gothic Demi" w:hAnsi="Franklin Gothic Demi" w:cs="Franklin Gothic Demi"/>
          <w:color w:val="000000" w:themeColor="text1"/>
          <w:sz w:val="24"/>
          <w:szCs w:val="24"/>
        </w:rPr>
      </w:pPr>
      <w:r>
        <w:rPr>
          <w:rFonts w:eastAsia="Franklin Gothic Demi" w:cs="Franklin Gothic Demi"/>
          <w:color w:val="000000" w:themeColor="text1"/>
        </w:rPr>
        <w:br w:type="page"/>
      </w:r>
    </w:p>
    <w:p w14:paraId="00744D43" w14:textId="50F40725" w:rsidR="351B5E8C" w:rsidRDefault="351B5E8C" w:rsidP="13D0A315">
      <w:pPr>
        <w:pStyle w:val="Heading3"/>
        <w:spacing w:line="259" w:lineRule="auto"/>
        <w:rPr>
          <w:rFonts w:eastAsia="Franklin Gothic Demi" w:cs="Franklin Gothic Demi"/>
          <w:color w:val="000000" w:themeColor="text1"/>
        </w:rPr>
      </w:pPr>
      <w:r w:rsidRPr="13D0A315">
        <w:rPr>
          <w:rFonts w:eastAsia="Franklin Gothic Demi" w:cs="Franklin Gothic Demi"/>
          <w:color w:val="000000" w:themeColor="text1"/>
        </w:rPr>
        <w:t>Reflection/Discussion Questions:</w:t>
      </w:r>
    </w:p>
    <w:p w14:paraId="484CA4C3" w14:textId="1CB239EC" w:rsidR="351B5E8C" w:rsidRDefault="351B5E8C" w:rsidP="13D0A315">
      <w:pPr>
        <w:pStyle w:val="ListParagraph"/>
        <w:numPr>
          <w:ilvl w:val="0"/>
          <w:numId w:val="5"/>
        </w:numPr>
        <w:spacing w:after="160" w:line="259" w:lineRule="auto"/>
        <w:rPr>
          <w:rFonts w:ascii="Arial" w:eastAsia="Arial" w:hAnsi="Arial"/>
          <w:color w:val="000000" w:themeColor="text1"/>
        </w:rPr>
      </w:pPr>
      <w:r w:rsidRPr="13D0A315">
        <w:rPr>
          <w:rFonts w:ascii="Arial" w:eastAsia="Arial" w:hAnsi="Arial"/>
          <w:color w:val="000000" w:themeColor="text1"/>
        </w:rPr>
        <w:t>What item type did students do well and/or struggle with as a class?</w:t>
      </w:r>
    </w:p>
    <w:p w14:paraId="755601AE" w14:textId="3DDCB18C" w:rsidR="351B5E8C" w:rsidRDefault="351B5E8C" w:rsidP="13D0A315">
      <w:pPr>
        <w:pStyle w:val="ListParagraph"/>
        <w:numPr>
          <w:ilvl w:val="0"/>
          <w:numId w:val="5"/>
        </w:numPr>
        <w:spacing w:after="160" w:line="259" w:lineRule="auto"/>
        <w:rPr>
          <w:rFonts w:ascii="Arial" w:eastAsia="Arial" w:hAnsi="Arial"/>
          <w:color w:val="000000" w:themeColor="text1"/>
        </w:rPr>
      </w:pPr>
      <w:r w:rsidRPr="13D0A315">
        <w:rPr>
          <w:rFonts w:ascii="Arial" w:eastAsia="Arial" w:hAnsi="Arial"/>
          <w:color w:val="000000" w:themeColor="text1"/>
        </w:rPr>
        <w:t>What trends, based on question type, do you notice?</w:t>
      </w:r>
      <w:r>
        <w:br/>
      </w:r>
    </w:p>
    <w:p w14:paraId="17874167" w14:textId="29A17025" w:rsidR="351B5E8C" w:rsidRDefault="351B5E8C" w:rsidP="13D0A315">
      <w:pPr>
        <w:pStyle w:val="Heading2"/>
        <w:spacing w:line="259" w:lineRule="auto"/>
        <w:rPr>
          <w:rFonts w:ascii="Franklin Gothic Heavy" w:eastAsia="Franklin Gothic Heavy" w:hAnsi="Franklin Gothic Heavy" w:cs="Franklin Gothic Heavy"/>
          <w:color w:val="000000" w:themeColor="text1"/>
        </w:rPr>
      </w:pPr>
      <w:r w:rsidRPr="13D0A315">
        <w:rPr>
          <w:rFonts w:ascii="Franklin Gothic Heavy" w:eastAsia="Franklin Gothic Heavy" w:hAnsi="Franklin Gothic Heavy" w:cs="Franklin Gothic Heavy"/>
          <w:color w:val="000000" w:themeColor="text1"/>
        </w:rPr>
        <w:t>Section 2: Types of Question and Student Feedba</w:t>
      </w:r>
      <w:r w:rsidR="156A2351" w:rsidRPr="13D0A315">
        <w:rPr>
          <w:rFonts w:ascii="Franklin Gothic Heavy" w:eastAsia="Franklin Gothic Heavy" w:hAnsi="Franklin Gothic Heavy" w:cs="Franklin Gothic Heavy"/>
          <w:color w:val="000000" w:themeColor="text1"/>
        </w:rPr>
        <w:t>ck</w:t>
      </w:r>
    </w:p>
    <w:p w14:paraId="547E94AD" w14:textId="7AAD0EBB" w:rsidR="156A2351" w:rsidRDefault="156A2351" w:rsidP="13D0A315">
      <w:pPr>
        <w:pStyle w:val="Heading3"/>
        <w:spacing w:line="264" w:lineRule="auto"/>
        <w:rPr>
          <w:rFonts w:eastAsia="Franklin Gothic Demi" w:cs="Franklin Gothic Demi"/>
          <w:color w:val="000000" w:themeColor="text1"/>
        </w:rPr>
      </w:pPr>
      <w:r w:rsidRPr="13D0A315">
        <w:rPr>
          <w:rFonts w:eastAsia="Franklin Gothic Demi" w:cs="Franklin Gothic Demi"/>
          <w:color w:val="000000" w:themeColor="text1"/>
        </w:rPr>
        <w:t>Reflection/Discussion Questions:</w:t>
      </w:r>
    </w:p>
    <w:p w14:paraId="5986EC61" w14:textId="68CDF1C8" w:rsidR="156A2351" w:rsidRDefault="156A2351" w:rsidP="507F396D">
      <w:pPr>
        <w:pStyle w:val="ListParagraph"/>
        <w:numPr>
          <w:ilvl w:val="0"/>
          <w:numId w:val="3"/>
        </w:numPr>
        <w:spacing w:after="160" w:line="259" w:lineRule="auto"/>
        <w:rPr>
          <w:rFonts w:ascii="Arial" w:eastAsia="Arial" w:hAnsi="Arial"/>
          <w:color w:val="000000" w:themeColor="text1"/>
        </w:rPr>
      </w:pPr>
      <w:r w:rsidRPr="507F396D">
        <w:rPr>
          <w:rFonts w:ascii="Arial" w:eastAsia="Arial" w:hAnsi="Arial"/>
          <w:color w:val="000000" w:themeColor="text1"/>
        </w:rPr>
        <w:t xml:space="preserve">What types of questions am I </w:t>
      </w:r>
      <w:r w:rsidR="1569A0C9" w:rsidRPr="507F396D">
        <w:rPr>
          <w:rFonts w:ascii="Arial" w:eastAsia="Arial" w:hAnsi="Arial"/>
          <w:color w:val="000000" w:themeColor="text1"/>
        </w:rPr>
        <w:t xml:space="preserve">not </w:t>
      </w:r>
      <w:r w:rsidRPr="507F396D">
        <w:rPr>
          <w:rFonts w:ascii="Arial" w:eastAsia="Arial" w:hAnsi="Arial"/>
          <w:color w:val="000000" w:themeColor="text1"/>
        </w:rPr>
        <w:t xml:space="preserve">asking that I need to intentionally and overtly express in future instruction? </w:t>
      </w:r>
    </w:p>
    <w:p w14:paraId="1A75800C" w14:textId="19C0D3F9" w:rsidR="156A2351" w:rsidRDefault="156A2351" w:rsidP="13D0A315">
      <w:pPr>
        <w:pStyle w:val="ListParagraph"/>
        <w:numPr>
          <w:ilvl w:val="0"/>
          <w:numId w:val="3"/>
        </w:numPr>
        <w:spacing w:after="160" w:line="259" w:lineRule="auto"/>
        <w:rPr>
          <w:rFonts w:ascii="Arial" w:eastAsia="Arial" w:hAnsi="Arial"/>
          <w:color w:val="000000" w:themeColor="text1"/>
        </w:rPr>
      </w:pPr>
      <w:r w:rsidRPr="13D0A315">
        <w:rPr>
          <w:rFonts w:ascii="Arial" w:eastAsia="Arial" w:hAnsi="Arial"/>
          <w:color w:val="000000" w:themeColor="text1"/>
        </w:rPr>
        <w:t>How am I making sure students are doing the thinking?</w:t>
      </w:r>
      <w:r w:rsidRPr="13D0A315">
        <w:rPr>
          <w:rFonts w:ascii="Arial" w:eastAsia="Arial" w:hAnsi="Arial"/>
          <w:i/>
          <w:iCs/>
          <w:color w:val="000000" w:themeColor="text1"/>
        </w:rPr>
        <w:t xml:space="preserve"> </w:t>
      </w:r>
    </w:p>
    <w:p w14:paraId="564C6F8E" w14:textId="5EEB944E" w:rsidR="156A2351" w:rsidRDefault="156A2351" w:rsidP="72289BD2">
      <w:pPr>
        <w:pStyle w:val="ListParagraph"/>
        <w:numPr>
          <w:ilvl w:val="0"/>
          <w:numId w:val="3"/>
        </w:numPr>
        <w:spacing w:after="160" w:line="259" w:lineRule="auto"/>
        <w:rPr>
          <w:rFonts w:ascii="Arial" w:eastAsia="Arial" w:hAnsi="Arial"/>
          <w:color w:val="000000" w:themeColor="text1"/>
        </w:rPr>
      </w:pPr>
      <w:bookmarkStart w:id="4" w:name="_Int_4Mnr3B4o"/>
      <w:r w:rsidRPr="72289BD2">
        <w:rPr>
          <w:rFonts w:ascii="Arial" w:eastAsia="Arial" w:hAnsi="Arial"/>
          <w:color w:val="000000" w:themeColor="text1"/>
        </w:rPr>
        <w:t>When and how will I provide constructive performance assessment feedback so that students are equipped to review and/or refine their learning strategies/schemas?</w:t>
      </w:r>
      <w:bookmarkEnd w:id="4"/>
    </w:p>
    <w:p w14:paraId="22F3DA46" w14:textId="2B20B6B9" w:rsidR="13D0A315" w:rsidRDefault="13D0A315" w:rsidP="13D0A315">
      <w:pPr>
        <w:spacing w:after="160" w:line="259" w:lineRule="auto"/>
        <w:rPr>
          <w:rFonts w:ascii="Arial" w:eastAsia="Arial" w:hAnsi="Arial"/>
          <w:color w:val="000000" w:themeColor="text1"/>
        </w:rPr>
      </w:pPr>
    </w:p>
    <w:p w14:paraId="0874D7B2" w14:textId="77777777" w:rsidR="00B40043" w:rsidRDefault="00B40043" w:rsidP="13D0A315">
      <w:pPr>
        <w:spacing w:after="160" w:line="259" w:lineRule="auto"/>
        <w:rPr>
          <w:rFonts w:ascii="Arial" w:eastAsia="Arial" w:hAnsi="Arial"/>
          <w:color w:val="000000" w:themeColor="text1"/>
        </w:rPr>
      </w:pPr>
    </w:p>
    <w:p w14:paraId="202C04D9" w14:textId="77777777" w:rsidR="00B40043" w:rsidRDefault="00B40043" w:rsidP="13D0A315">
      <w:pPr>
        <w:spacing w:after="160" w:line="259" w:lineRule="auto"/>
        <w:rPr>
          <w:rFonts w:ascii="Arial" w:eastAsia="Arial" w:hAnsi="Arial"/>
          <w:color w:val="000000" w:themeColor="text1"/>
        </w:rPr>
      </w:pPr>
    </w:p>
    <w:p w14:paraId="6FB4F4B8" w14:textId="77777777" w:rsidR="00B40043" w:rsidRDefault="00B40043" w:rsidP="13D0A315">
      <w:pPr>
        <w:spacing w:after="160" w:line="259" w:lineRule="auto"/>
        <w:rPr>
          <w:rFonts w:ascii="Arial" w:eastAsia="Arial" w:hAnsi="Arial"/>
          <w:color w:val="000000" w:themeColor="text1"/>
        </w:rPr>
      </w:pPr>
    </w:p>
    <w:tbl>
      <w:tblPr>
        <w:tblStyle w:val="TableGrid"/>
        <w:tblW w:w="0" w:type="auto"/>
        <w:tblCellMar>
          <w:top w:w="360" w:type="dxa"/>
          <w:left w:w="360" w:type="dxa"/>
          <w:bottom w:w="360" w:type="dxa"/>
          <w:right w:w="360" w:type="dxa"/>
        </w:tblCellMar>
        <w:tblLook w:val="04A0" w:firstRow="1" w:lastRow="0" w:firstColumn="1" w:lastColumn="0" w:noHBand="0" w:noVBand="1"/>
      </w:tblPr>
      <w:tblGrid>
        <w:gridCol w:w="9354"/>
      </w:tblGrid>
      <w:tr w:rsidR="00B40043" w14:paraId="69A6E8DA" w14:textId="77777777">
        <w:trPr>
          <w:cnfStyle w:val="100000000000" w:firstRow="1" w:lastRow="0" w:firstColumn="0" w:lastColumn="0" w:oddVBand="0" w:evenVBand="0" w:oddHBand="0" w:evenHBand="0" w:firstRowFirstColumn="0" w:firstRowLastColumn="0" w:lastRowFirstColumn="0" w:lastRowLastColumn="0"/>
        </w:trPr>
        <w:tc>
          <w:tcPr>
            <w:tcW w:w="9354" w:type="dxa"/>
            <w:tcBorders>
              <w:top w:val="nil"/>
              <w:left w:val="nil"/>
              <w:bottom w:val="nil"/>
              <w:right w:val="nil"/>
            </w:tcBorders>
            <w:shd w:val="clear" w:color="auto" w:fill="E2EDDC" w:themeFill="background2"/>
          </w:tcPr>
          <w:p w14:paraId="3EE1D824" w14:textId="77777777" w:rsidR="00B40043" w:rsidRDefault="00B40043">
            <w:pPr>
              <w:pStyle w:val="Heading2"/>
              <w:jc w:val="left"/>
            </w:pPr>
            <w:r>
              <w:t>About TNTP</w:t>
            </w:r>
          </w:p>
          <w:p w14:paraId="792DB5DD" w14:textId="77777777" w:rsidR="00B40043" w:rsidRPr="000D314D" w:rsidRDefault="00B40043">
            <w:pPr>
              <w:jc w:val="left"/>
              <w:rPr>
                <w:rFonts w:asciiTheme="minorHAnsi" w:hAnsiTheme="minorHAnsi" w:cstheme="minorBidi"/>
              </w:rPr>
            </w:pPr>
            <w:r w:rsidRPr="45CB7150">
              <w:rPr>
                <w:rFonts w:asciiTheme="minorHAnsi" w:hAnsiTheme="minorHAnsi" w:cstheme="minorBidi"/>
              </w:rPr>
              <w:t xml:space="preserve">As a leading education nonprofit, TNTP works side by side with educators, system leaders, and communities across 39 states and more than 6,000 districts nationwide to reach ambitious goals for student success. Our vision pushes beyond school walls, catalyzing cross-sector collaboration to create pathways for young people to achieve academic, economic, and social mobility. Read more at </w:t>
            </w:r>
            <w:hyperlink r:id="rId11">
              <w:r w:rsidRPr="45CB7150">
                <w:rPr>
                  <w:rStyle w:val="Hyperlink"/>
                  <w:rFonts w:asciiTheme="minorHAnsi" w:hAnsiTheme="minorHAnsi" w:cstheme="minorBidi"/>
                </w:rPr>
                <w:t>tntp.org/makers-connect</w:t>
              </w:r>
            </w:hyperlink>
          </w:p>
        </w:tc>
      </w:tr>
    </w:tbl>
    <w:p w14:paraId="433FDFEB" w14:textId="77777777" w:rsidR="00B40043" w:rsidRDefault="00B40043" w:rsidP="00B40043"/>
    <w:p w14:paraId="047E035B" w14:textId="77777777" w:rsidR="00B40043" w:rsidRDefault="00B40043" w:rsidP="00B40043"/>
    <w:p w14:paraId="71536A62" w14:textId="77777777" w:rsidR="00B40043" w:rsidRDefault="00B40043" w:rsidP="00B40043">
      <w:pPr>
        <w:pStyle w:val="Heading4"/>
        <w:rPr>
          <w:rFonts w:ascii="Arial" w:eastAsia="Arial" w:hAnsi="Arial"/>
          <w:color w:val="808080" w:themeColor="background1" w:themeShade="80"/>
          <w:sz w:val="16"/>
          <w:szCs w:val="16"/>
        </w:rPr>
      </w:pPr>
      <w:r w:rsidRPr="7C591D62">
        <w:rPr>
          <w:rFonts w:ascii="Arial" w:eastAsia="Arial" w:hAnsi="Arial"/>
          <w:color w:val="808080" w:themeColor="background1" w:themeShade="80"/>
          <w:sz w:val="16"/>
          <w:szCs w:val="16"/>
        </w:rPr>
        <w:t>Terms of Use</w:t>
      </w:r>
    </w:p>
    <w:p w14:paraId="282537E0" w14:textId="77777777" w:rsidR="00B40043" w:rsidRDefault="00B40043" w:rsidP="00B40043">
      <w:pPr>
        <w:spacing w:line="259" w:lineRule="auto"/>
        <w:rPr>
          <w:rFonts w:ascii="Arial" w:eastAsia="Arial" w:hAnsi="Arial"/>
          <w:color w:val="808080" w:themeColor="background1" w:themeShade="80"/>
          <w:sz w:val="16"/>
          <w:szCs w:val="16"/>
        </w:rPr>
      </w:pPr>
      <w:r w:rsidRPr="7C591D62">
        <w:rPr>
          <w:rFonts w:ascii="Arial" w:eastAsia="Arial" w:hAnsi="Arial"/>
          <w:color w:val="808080" w:themeColor="background1" w:themeShade="80"/>
          <w:sz w:val="16"/>
          <w:szCs w:val="16"/>
        </w:rPr>
        <w:t xml:space="preserve">These tools and resources are provided for informational or educational use only and are not intended as a service. Unless otherwise indicated, the resources provided on the Educator Toolkit are licensed under the </w:t>
      </w:r>
      <w:hyperlink r:id="rId12">
        <w:r w:rsidRPr="7C591D62">
          <w:rPr>
            <w:rStyle w:val="Hyperlink"/>
            <w:rFonts w:ascii="Arial" w:eastAsia="Arial" w:hAnsi="Arial"/>
            <w:color w:val="808080" w:themeColor="background1" w:themeShade="80"/>
            <w:sz w:val="16"/>
            <w:szCs w:val="16"/>
          </w:rPr>
          <w:t>Creative Commons Attribution-Noncommercial License</w:t>
        </w:r>
      </w:hyperlink>
      <w:r w:rsidRPr="7C591D62">
        <w:rPr>
          <w:rFonts w:ascii="Arial" w:eastAsia="Arial" w:hAnsi="Arial"/>
          <w:color w:val="808080" w:themeColor="background1" w:themeShade="80"/>
          <w:sz w:val="16"/>
          <w:szCs w:val="16"/>
        </w:rPr>
        <w:t xml:space="preserve"> and are subject to the copyright rules under that license. </w:t>
      </w:r>
    </w:p>
    <w:p w14:paraId="36DD5309" w14:textId="77777777" w:rsidR="00B40043" w:rsidRDefault="00B40043" w:rsidP="00B40043">
      <w:pPr>
        <w:spacing w:line="259" w:lineRule="auto"/>
        <w:rPr>
          <w:rFonts w:ascii="Arial" w:eastAsia="Arial" w:hAnsi="Arial"/>
          <w:color w:val="808080" w:themeColor="background1" w:themeShade="80"/>
          <w:sz w:val="16"/>
          <w:szCs w:val="16"/>
        </w:rPr>
      </w:pPr>
      <w:r w:rsidRPr="7C591D62">
        <w:rPr>
          <w:rFonts w:ascii="Arial" w:eastAsia="Arial" w:hAnsi="Arial"/>
          <w:color w:val="808080" w:themeColor="background1" w:themeShade="80"/>
          <w:sz w:val="16"/>
          <w:szCs w:val="16"/>
        </w:rPr>
        <w:t xml:space="preserve">Commercial use of the materials is not allowed without explicit written permission from TNTP, Inc. Unless otherwise noted, any distribution of materials posted on this website must credit TNTP, Inc. as follows: </w:t>
      </w:r>
    </w:p>
    <w:p w14:paraId="63C73EC2" w14:textId="77777777" w:rsidR="00B40043" w:rsidRDefault="00B40043" w:rsidP="00B40043">
      <w:pPr>
        <w:spacing w:line="259" w:lineRule="auto"/>
        <w:rPr>
          <w:rFonts w:ascii="Arial" w:eastAsia="Arial" w:hAnsi="Arial"/>
          <w:color w:val="808080" w:themeColor="background1" w:themeShade="80"/>
          <w:sz w:val="16"/>
          <w:szCs w:val="16"/>
        </w:rPr>
      </w:pPr>
      <w:r w:rsidRPr="7C591D62">
        <w:rPr>
          <w:rFonts w:ascii="Arial" w:eastAsia="Arial" w:hAnsi="Arial"/>
          <w:color w:val="808080" w:themeColor="background1" w:themeShade="80"/>
          <w:sz w:val="16"/>
          <w:szCs w:val="16"/>
        </w:rPr>
        <w:t xml:space="preserve">From the Opportunity Makers Toolkit (2024) by TNTP, Inc., available at </w:t>
      </w:r>
      <w:hyperlink r:id="rId13">
        <w:r w:rsidRPr="7C591D62">
          <w:rPr>
            <w:rStyle w:val="Hyperlink"/>
            <w:rFonts w:ascii="Arial" w:eastAsia="Arial" w:hAnsi="Arial"/>
            <w:color w:val="808080" w:themeColor="background1" w:themeShade="80"/>
            <w:sz w:val="16"/>
            <w:szCs w:val="16"/>
          </w:rPr>
          <w:t>https://tntp.org/toolkit/the-opportunity-makers-toolkit/</w:t>
        </w:r>
      </w:hyperlink>
    </w:p>
    <w:p w14:paraId="6DBF850C" w14:textId="77777777" w:rsidR="00B40043" w:rsidRPr="00874580" w:rsidRDefault="00B40043" w:rsidP="00B40043">
      <w:pPr>
        <w:spacing w:line="259" w:lineRule="auto"/>
        <w:rPr>
          <w:rFonts w:ascii="Arial" w:eastAsia="Arial" w:hAnsi="Arial"/>
          <w:color w:val="808080" w:themeColor="background1" w:themeShade="80"/>
          <w:sz w:val="16"/>
          <w:szCs w:val="16"/>
        </w:rPr>
      </w:pPr>
      <w:r w:rsidRPr="7C591D62">
        <w:rPr>
          <w:rFonts w:ascii="Arial" w:eastAsia="Arial" w:hAnsi="Arial"/>
          <w:color w:val="808080" w:themeColor="background1" w:themeShade="80"/>
          <w:sz w:val="16"/>
          <w:szCs w:val="16"/>
        </w:rPr>
        <w:t>Permission to copy, use, and distribute materials as described above shall not extend to information housed on the Educator Toolkit and credited to other sources, or information on websites to which this site links.</w:t>
      </w:r>
    </w:p>
    <w:p w14:paraId="31749E09" w14:textId="625A2F3E" w:rsidR="13D0A315" w:rsidRDefault="13D0A315" w:rsidP="507F396D">
      <w:pPr>
        <w:rPr>
          <w:rFonts w:ascii="Franklin Gothic Heavy" w:eastAsia="Franklin Gothic Heavy" w:hAnsi="Franklin Gothic Heavy" w:cs="Franklin Gothic Heavy"/>
          <w:color w:val="000000" w:themeColor="text1"/>
          <w:sz w:val="28"/>
          <w:szCs w:val="28"/>
        </w:rPr>
      </w:pPr>
    </w:p>
    <w:sectPr w:rsidR="13D0A315" w:rsidSect="0016760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567E7" w14:textId="77777777" w:rsidR="00A11AE6" w:rsidRDefault="00A11AE6">
      <w:pPr>
        <w:spacing w:after="0" w:line="240" w:lineRule="auto"/>
      </w:pPr>
      <w:r>
        <w:separator/>
      </w:r>
    </w:p>
  </w:endnote>
  <w:endnote w:type="continuationSeparator" w:id="0">
    <w:p w14:paraId="42FC9465" w14:textId="77777777" w:rsidR="00A11AE6" w:rsidRDefault="00A11AE6">
      <w:pPr>
        <w:spacing w:after="0" w:line="240" w:lineRule="auto"/>
      </w:pPr>
      <w:r>
        <w:continuationSeparator/>
      </w:r>
    </w:p>
  </w:endnote>
  <w:endnote w:type="continuationNotice" w:id="1">
    <w:p w14:paraId="16346D85" w14:textId="77777777" w:rsidR="00A11AE6" w:rsidRDefault="00A11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Heavy">
    <w:altName w:val="Cambria"/>
    <w:panose1 w:val="00000000000000000000"/>
    <w:charset w:val="00"/>
    <w:family w:val="roman"/>
    <w:notTrueType/>
    <w:pitch w:val="default"/>
  </w:font>
  <w:font w:name="Franklin Gothic Demi">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2151887"/>
      <w:docPartObj>
        <w:docPartGallery w:val="Page Numbers (Bottom of Page)"/>
        <w:docPartUnique/>
      </w:docPartObj>
    </w:sdtPr>
    <w:sdtEndPr>
      <w:rPr>
        <w:noProof/>
      </w:rPr>
    </w:sdtEndPr>
    <w:sdtContent>
      <w:p w14:paraId="1B5A3AC7" w14:textId="6B728B9E" w:rsidR="00BC24F5" w:rsidRDefault="00BC24F5">
        <w:pPr>
          <w:pStyle w:val="Footer"/>
          <w:jc w:val="right"/>
        </w:pPr>
        <w:r>
          <w:rPr>
            <w:noProof/>
          </w:rPr>
          <w:drawing>
            <wp:anchor distT="0" distB="0" distL="114300" distR="114300" simplePos="0" relativeHeight="251658240" behindDoc="1" locked="0" layoutInCell="1" allowOverlap="1" wp14:anchorId="29FAAF9E" wp14:editId="32910E11">
              <wp:simplePos x="0" y="0"/>
              <wp:positionH relativeFrom="column">
                <wp:posOffset>39542</wp:posOffset>
              </wp:positionH>
              <wp:positionV relativeFrom="topMargin">
                <wp:posOffset>9274759</wp:posOffset>
              </wp:positionV>
              <wp:extent cx="566420" cy="277495"/>
              <wp:effectExtent l="0" t="0" r="5080" b="1905"/>
              <wp:wrapNone/>
              <wp:docPr id="1140400029" name="Picture 11404000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9549" r="53666" b="3796"/>
                      <a:stretch/>
                    </pic:blipFill>
                    <pic:spPr bwMode="auto">
                      <a:xfrm>
                        <a:off x="0" y="0"/>
                        <a:ext cx="566420" cy="277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27569D47">
          <w:rPr>
            <w:noProof/>
          </w:rPr>
          <w:t>2</w:t>
        </w:r>
        <w:r>
          <w:rPr>
            <w:noProof/>
          </w:rPr>
          <w:fldChar w:fldCharType="end"/>
        </w:r>
      </w:p>
    </w:sdtContent>
  </w:sdt>
  <w:p w14:paraId="36E8DE32" w14:textId="3299E398" w:rsidR="13D0A315" w:rsidRDefault="13D0A315" w:rsidP="13D0A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5FF7B" w14:textId="77777777" w:rsidR="00A11AE6" w:rsidRDefault="00A11AE6">
      <w:pPr>
        <w:spacing w:after="0" w:line="240" w:lineRule="auto"/>
      </w:pPr>
      <w:r>
        <w:separator/>
      </w:r>
    </w:p>
  </w:footnote>
  <w:footnote w:type="continuationSeparator" w:id="0">
    <w:p w14:paraId="23A339F9" w14:textId="77777777" w:rsidR="00A11AE6" w:rsidRDefault="00A11AE6">
      <w:pPr>
        <w:spacing w:after="0" w:line="240" w:lineRule="auto"/>
      </w:pPr>
      <w:r>
        <w:continuationSeparator/>
      </w:r>
    </w:p>
  </w:footnote>
  <w:footnote w:type="continuationNotice" w:id="1">
    <w:p w14:paraId="6F1E170F" w14:textId="77777777" w:rsidR="00A11AE6" w:rsidRDefault="00A11AE6">
      <w:pPr>
        <w:spacing w:after="0" w:line="240" w:lineRule="auto"/>
      </w:pPr>
    </w:p>
  </w:footnote>
  <w:footnote w:id="2">
    <w:p w14:paraId="5CF42929" w14:textId="0D9E609C" w:rsidR="13D0A315" w:rsidRDefault="13D0A315" w:rsidP="13D0A315">
      <w:pPr>
        <w:pStyle w:val="FootnoteText"/>
      </w:pPr>
      <w:r w:rsidRPr="13D0A315">
        <w:rPr>
          <w:rStyle w:val="FootnoteReference"/>
        </w:rPr>
        <w:footnoteRef/>
      </w:r>
      <w:r>
        <w:t xml:space="preserve"> </w:t>
      </w:r>
      <w:r w:rsidRPr="13D0A315">
        <w:rPr>
          <w:rFonts w:ascii="Arial" w:eastAsia="Arial" w:hAnsi="Arial"/>
          <w:color w:val="26282A"/>
        </w:rPr>
        <w:t xml:space="preserve">This is part of the Knowledge Package work resulting from the professional development CE Rose is doing with Associates for Educational Success. Please reference their information and book in this article for accuracy, for further information, and for full disclosure on the Knowledge Package work. Associates for Educational Success: </w:t>
      </w:r>
      <w:hyperlink r:id="rId1">
        <w:r w:rsidRPr="13D0A315">
          <w:rPr>
            <w:rStyle w:val="Hyperlink"/>
            <w:rFonts w:ascii="Arial" w:eastAsia="Arial" w:hAnsi="Arial"/>
          </w:rPr>
          <w:t>http://www.mathpd.com</w:t>
        </w:r>
      </w:hyperlink>
      <w:r w:rsidRPr="13D0A315">
        <w:rPr>
          <w:rStyle w:val="Hyperlink"/>
          <w:rFonts w:ascii="Arial" w:eastAsia="Arial" w:hAnsi="Arial"/>
        </w:rPr>
        <w:t>.</w:t>
      </w:r>
    </w:p>
  </w:footnote>
  <w:footnote w:id="3">
    <w:p w14:paraId="53FE23A6" w14:textId="6D9D861E" w:rsidR="13D0A315" w:rsidRDefault="13D0A315" w:rsidP="72289BD2">
      <w:pPr>
        <w:pStyle w:val="FootnoteText"/>
        <w:spacing w:line="259" w:lineRule="auto"/>
        <w:rPr>
          <w:rFonts w:ascii="Arial" w:eastAsia="Arial" w:hAnsi="Arial"/>
        </w:rPr>
      </w:pPr>
      <w:r w:rsidRPr="13D0A315">
        <w:rPr>
          <w:rStyle w:val="FootnoteReference"/>
        </w:rPr>
        <w:footnoteRef/>
      </w:r>
      <w:r w:rsidR="72289BD2">
        <w:t xml:space="preserve"> </w:t>
      </w:r>
      <w:r w:rsidR="72289BD2" w:rsidRPr="72289BD2">
        <w:rPr>
          <w:rFonts w:ascii="Arial" w:eastAsia="Arial" w:hAnsi="Arial"/>
          <w:color w:val="000000" w:themeColor="text1"/>
        </w:rPr>
        <w:t xml:space="preserve">Isabel Beck defines Tier 2 vocabulary as words that are high frequency in written and academic text but are not common in everyday language. </w:t>
      </w:r>
      <w:r w:rsidR="72289BD2" w:rsidRPr="72289BD2">
        <w:rPr>
          <w:rFonts w:ascii="Arial" w:eastAsia="Arial" w:hAnsi="Arial"/>
        </w:rPr>
        <w:t xml:space="preserve">Beck, I. L. (2013). </w:t>
      </w:r>
      <w:r w:rsidR="72289BD2" w:rsidRPr="72289BD2">
        <w:rPr>
          <w:rFonts w:ascii="Arial" w:eastAsia="Arial" w:hAnsi="Arial"/>
          <w:i/>
          <w:iCs/>
        </w:rPr>
        <w:t xml:space="preserve">Bringing Words to Life, Second Edition: Robust Vocabulary Instruction. Guilford Publications, Incorporated. </w:t>
      </w:r>
      <w:r w:rsidR="72289BD2" w:rsidRPr="72289BD2">
        <w:rPr>
          <w:rFonts w:ascii="Arial" w:eastAsia="Arial" w:hAnsi="Arial"/>
        </w:rPr>
        <w:t xml:space="preserve"> </w:t>
      </w:r>
    </w:p>
  </w:footnote>
  <w:footnote w:id="4">
    <w:p w14:paraId="1BF1C519" w14:textId="09205BEE" w:rsidR="13D0A315" w:rsidRDefault="13D0A315" w:rsidP="13D0A315">
      <w:pPr>
        <w:pStyle w:val="FootnoteText"/>
      </w:pPr>
      <w:r w:rsidRPr="13D0A315">
        <w:rPr>
          <w:rStyle w:val="FootnoteReference"/>
        </w:rPr>
        <w:footnoteRef/>
      </w:r>
      <w:r>
        <w:t xml:space="preserve"> Hattie, J., &amp; Timperley, H. (2007). The Power of Feedback. Review of Educational Research, 77(1), 81-112.</w:t>
      </w:r>
      <w:r w:rsidRPr="13D0A315">
        <w:rPr>
          <w:rFonts w:ascii="Arial" w:eastAsia="Arial" w:hAnsi="Arial"/>
          <w:color w:val="333333"/>
        </w:rPr>
        <w:t xml:space="preserve"> </w:t>
      </w:r>
      <w:hyperlink r:id="rId2">
        <w:r w:rsidRPr="13D0A315">
          <w:rPr>
            <w:rStyle w:val="Hyperlink"/>
            <w:rFonts w:ascii="Arial" w:eastAsia="Arial" w:hAnsi="Arial"/>
          </w:rPr>
          <w:t>https://doi.org/10.3102/003465430298487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3D0A315" w14:paraId="45428277" w14:textId="77777777" w:rsidTr="13D0A315">
      <w:trPr>
        <w:trHeight w:val="300"/>
      </w:trPr>
      <w:tc>
        <w:tcPr>
          <w:tcW w:w="3120" w:type="dxa"/>
        </w:tcPr>
        <w:p w14:paraId="6019DB4C" w14:textId="6BFDE19D" w:rsidR="13D0A315" w:rsidRDefault="13D0A315" w:rsidP="13D0A315">
          <w:pPr>
            <w:pStyle w:val="Header"/>
            <w:ind w:left="-115"/>
          </w:pPr>
        </w:p>
      </w:tc>
      <w:tc>
        <w:tcPr>
          <w:tcW w:w="3120" w:type="dxa"/>
        </w:tcPr>
        <w:p w14:paraId="34BCBC01" w14:textId="053536DE" w:rsidR="13D0A315" w:rsidRDefault="13D0A315" w:rsidP="13D0A315">
          <w:pPr>
            <w:pStyle w:val="Header"/>
            <w:jc w:val="center"/>
          </w:pPr>
        </w:p>
      </w:tc>
      <w:tc>
        <w:tcPr>
          <w:tcW w:w="3120" w:type="dxa"/>
        </w:tcPr>
        <w:p w14:paraId="4CB060B5" w14:textId="2E9CC7C3" w:rsidR="13D0A315" w:rsidRDefault="13D0A315" w:rsidP="13D0A315">
          <w:pPr>
            <w:pStyle w:val="Header"/>
            <w:ind w:right="-115"/>
            <w:jc w:val="right"/>
          </w:pPr>
        </w:p>
      </w:tc>
    </w:tr>
  </w:tbl>
  <w:p w14:paraId="54796BC6" w14:textId="771F6876" w:rsidR="13D0A315" w:rsidRDefault="13D0A315" w:rsidP="13D0A31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8S1MtB5" int2:invalidationBookmarkName="" int2:hashCode="RNaKBN3l8wysJ4" int2:id="HahXRnlx">
      <int2:state int2:value="Rejected" int2:type="AugLoop_Text_Critique"/>
    </int2:bookmark>
    <int2:bookmark int2:bookmarkName="_Int_12SBnuYJ" int2:invalidationBookmarkName="" int2:hashCode="eJGNyvIsBIYCSw" int2:id="KH3ybqUl">
      <int2:state int2:value="Rejected" int2:type="AugLoop_Text_Critique"/>
    </int2:bookmark>
    <int2:bookmark int2:bookmarkName="_Int_4oOjKdIu" int2:invalidationBookmarkName="" int2:hashCode="fAIklXocso5b7w" int2:id="MsMZ6Fgk">
      <int2:state int2:value="Rejected" int2:type="AugLoop_Text_Critique"/>
    </int2:bookmark>
    <int2:bookmark int2:bookmarkName="_Int_4Mnr3B4o" int2:invalidationBookmarkName="" int2:hashCode="RNaKBN3l8wysJ4" int2:id="Old068w8">
      <int2:state int2:value="Rejected" int2:type="AugLoop_Text_Critique"/>
    </int2:bookmark>
    <int2:bookmark int2:bookmarkName="_Int_zpSoutED" int2:invalidationBookmarkName="" int2:hashCode="bAlSIgC2kH3EHe" int2:id="cPL5jTZ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D535"/>
    <w:multiLevelType w:val="hybridMultilevel"/>
    <w:tmpl w:val="7C204ED4"/>
    <w:lvl w:ilvl="0" w:tplc="AA88B060">
      <w:start w:val="1"/>
      <w:numFmt w:val="bullet"/>
      <w:lvlText w:val=""/>
      <w:lvlJc w:val="left"/>
      <w:pPr>
        <w:ind w:left="720" w:hanging="360"/>
      </w:pPr>
      <w:rPr>
        <w:rFonts w:ascii="Symbol" w:hAnsi="Symbol" w:hint="default"/>
      </w:rPr>
    </w:lvl>
    <w:lvl w:ilvl="1" w:tplc="FD5EB406">
      <w:start w:val="1"/>
      <w:numFmt w:val="bullet"/>
      <w:lvlText w:val="o"/>
      <w:lvlJc w:val="left"/>
      <w:pPr>
        <w:ind w:left="1440" w:hanging="360"/>
      </w:pPr>
      <w:rPr>
        <w:rFonts w:ascii="Courier New" w:hAnsi="Courier New" w:hint="default"/>
      </w:rPr>
    </w:lvl>
    <w:lvl w:ilvl="2" w:tplc="F3F2106E">
      <w:start w:val="1"/>
      <w:numFmt w:val="bullet"/>
      <w:lvlText w:val=""/>
      <w:lvlJc w:val="left"/>
      <w:pPr>
        <w:ind w:left="2160" w:hanging="360"/>
      </w:pPr>
      <w:rPr>
        <w:rFonts w:ascii="Wingdings" w:hAnsi="Wingdings" w:hint="default"/>
      </w:rPr>
    </w:lvl>
    <w:lvl w:ilvl="3" w:tplc="B8F65F58">
      <w:start w:val="1"/>
      <w:numFmt w:val="bullet"/>
      <w:lvlText w:val=""/>
      <w:lvlJc w:val="left"/>
      <w:pPr>
        <w:ind w:left="2880" w:hanging="360"/>
      </w:pPr>
      <w:rPr>
        <w:rFonts w:ascii="Symbol" w:hAnsi="Symbol" w:hint="default"/>
      </w:rPr>
    </w:lvl>
    <w:lvl w:ilvl="4" w:tplc="0A9A1404">
      <w:start w:val="1"/>
      <w:numFmt w:val="bullet"/>
      <w:lvlText w:val="o"/>
      <w:lvlJc w:val="left"/>
      <w:pPr>
        <w:ind w:left="3600" w:hanging="360"/>
      </w:pPr>
      <w:rPr>
        <w:rFonts w:ascii="Courier New" w:hAnsi="Courier New" w:hint="default"/>
      </w:rPr>
    </w:lvl>
    <w:lvl w:ilvl="5" w:tplc="3948FDE8">
      <w:start w:val="1"/>
      <w:numFmt w:val="bullet"/>
      <w:lvlText w:val=""/>
      <w:lvlJc w:val="left"/>
      <w:pPr>
        <w:ind w:left="4320" w:hanging="360"/>
      </w:pPr>
      <w:rPr>
        <w:rFonts w:ascii="Wingdings" w:hAnsi="Wingdings" w:hint="default"/>
      </w:rPr>
    </w:lvl>
    <w:lvl w:ilvl="6" w:tplc="61BE2E78">
      <w:start w:val="1"/>
      <w:numFmt w:val="bullet"/>
      <w:lvlText w:val=""/>
      <w:lvlJc w:val="left"/>
      <w:pPr>
        <w:ind w:left="5040" w:hanging="360"/>
      </w:pPr>
      <w:rPr>
        <w:rFonts w:ascii="Symbol" w:hAnsi="Symbol" w:hint="default"/>
      </w:rPr>
    </w:lvl>
    <w:lvl w:ilvl="7" w:tplc="3DCE52EC">
      <w:start w:val="1"/>
      <w:numFmt w:val="bullet"/>
      <w:lvlText w:val="o"/>
      <w:lvlJc w:val="left"/>
      <w:pPr>
        <w:ind w:left="5760" w:hanging="360"/>
      </w:pPr>
      <w:rPr>
        <w:rFonts w:ascii="Courier New" w:hAnsi="Courier New" w:hint="default"/>
      </w:rPr>
    </w:lvl>
    <w:lvl w:ilvl="8" w:tplc="8B8281CC">
      <w:start w:val="1"/>
      <w:numFmt w:val="bullet"/>
      <w:lvlText w:val=""/>
      <w:lvlJc w:val="left"/>
      <w:pPr>
        <w:ind w:left="6480" w:hanging="360"/>
      </w:pPr>
      <w:rPr>
        <w:rFonts w:ascii="Wingdings" w:hAnsi="Wingdings" w:hint="default"/>
      </w:rPr>
    </w:lvl>
  </w:abstractNum>
  <w:abstractNum w:abstractNumId="1" w15:restartNumberingAfterBreak="0">
    <w:nsid w:val="0883AF7C"/>
    <w:multiLevelType w:val="hybridMultilevel"/>
    <w:tmpl w:val="EB92F37A"/>
    <w:lvl w:ilvl="0" w:tplc="4D10D1CC">
      <w:start w:val="1"/>
      <w:numFmt w:val="bullet"/>
      <w:lvlText w:val=""/>
      <w:lvlJc w:val="left"/>
      <w:pPr>
        <w:ind w:left="720" w:hanging="360"/>
      </w:pPr>
      <w:rPr>
        <w:rFonts w:ascii="Symbol" w:hAnsi="Symbol" w:hint="default"/>
      </w:rPr>
    </w:lvl>
    <w:lvl w:ilvl="1" w:tplc="02EA0F2E">
      <w:start w:val="1"/>
      <w:numFmt w:val="bullet"/>
      <w:lvlText w:val="o"/>
      <w:lvlJc w:val="left"/>
      <w:pPr>
        <w:ind w:left="1440" w:hanging="360"/>
      </w:pPr>
      <w:rPr>
        <w:rFonts w:ascii="Courier New" w:hAnsi="Courier New" w:hint="default"/>
      </w:rPr>
    </w:lvl>
    <w:lvl w:ilvl="2" w:tplc="9AFEAF2E">
      <w:start w:val="1"/>
      <w:numFmt w:val="bullet"/>
      <w:lvlText w:val=""/>
      <w:lvlJc w:val="left"/>
      <w:pPr>
        <w:ind w:left="2160" w:hanging="360"/>
      </w:pPr>
      <w:rPr>
        <w:rFonts w:ascii="Wingdings" w:hAnsi="Wingdings" w:hint="default"/>
      </w:rPr>
    </w:lvl>
    <w:lvl w:ilvl="3" w:tplc="29062344">
      <w:start w:val="1"/>
      <w:numFmt w:val="bullet"/>
      <w:lvlText w:val=""/>
      <w:lvlJc w:val="left"/>
      <w:pPr>
        <w:ind w:left="2880" w:hanging="360"/>
      </w:pPr>
      <w:rPr>
        <w:rFonts w:ascii="Symbol" w:hAnsi="Symbol" w:hint="default"/>
      </w:rPr>
    </w:lvl>
    <w:lvl w:ilvl="4" w:tplc="5B44BAE4">
      <w:start w:val="1"/>
      <w:numFmt w:val="bullet"/>
      <w:lvlText w:val="o"/>
      <w:lvlJc w:val="left"/>
      <w:pPr>
        <w:ind w:left="3600" w:hanging="360"/>
      </w:pPr>
      <w:rPr>
        <w:rFonts w:ascii="Courier New" w:hAnsi="Courier New" w:hint="default"/>
      </w:rPr>
    </w:lvl>
    <w:lvl w:ilvl="5" w:tplc="41D6008E">
      <w:start w:val="1"/>
      <w:numFmt w:val="bullet"/>
      <w:lvlText w:val=""/>
      <w:lvlJc w:val="left"/>
      <w:pPr>
        <w:ind w:left="4320" w:hanging="360"/>
      </w:pPr>
      <w:rPr>
        <w:rFonts w:ascii="Wingdings" w:hAnsi="Wingdings" w:hint="default"/>
      </w:rPr>
    </w:lvl>
    <w:lvl w:ilvl="6" w:tplc="A8C87336">
      <w:start w:val="1"/>
      <w:numFmt w:val="bullet"/>
      <w:lvlText w:val=""/>
      <w:lvlJc w:val="left"/>
      <w:pPr>
        <w:ind w:left="5040" w:hanging="360"/>
      </w:pPr>
      <w:rPr>
        <w:rFonts w:ascii="Symbol" w:hAnsi="Symbol" w:hint="default"/>
      </w:rPr>
    </w:lvl>
    <w:lvl w:ilvl="7" w:tplc="3DF8D516">
      <w:start w:val="1"/>
      <w:numFmt w:val="bullet"/>
      <w:lvlText w:val="o"/>
      <w:lvlJc w:val="left"/>
      <w:pPr>
        <w:ind w:left="5760" w:hanging="360"/>
      </w:pPr>
      <w:rPr>
        <w:rFonts w:ascii="Courier New" w:hAnsi="Courier New" w:hint="default"/>
      </w:rPr>
    </w:lvl>
    <w:lvl w:ilvl="8" w:tplc="44EED544">
      <w:start w:val="1"/>
      <w:numFmt w:val="bullet"/>
      <w:lvlText w:val=""/>
      <w:lvlJc w:val="left"/>
      <w:pPr>
        <w:ind w:left="6480" w:hanging="360"/>
      </w:pPr>
      <w:rPr>
        <w:rFonts w:ascii="Wingdings" w:hAnsi="Wingdings" w:hint="default"/>
      </w:rPr>
    </w:lvl>
  </w:abstractNum>
  <w:abstractNum w:abstractNumId="2" w15:restartNumberingAfterBreak="0">
    <w:nsid w:val="0C7BEB0B"/>
    <w:multiLevelType w:val="hybridMultilevel"/>
    <w:tmpl w:val="9B8EFB4C"/>
    <w:lvl w:ilvl="0" w:tplc="48487184">
      <w:start w:val="1"/>
      <w:numFmt w:val="bullet"/>
      <w:lvlText w:val=""/>
      <w:lvlJc w:val="left"/>
      <w:pPr>
        <w:ind w:left="720" w:hanging="360"/>
      </w:pPr>
      <w:rPr>
        <w:rFonts w:ascii="Symbol" w:hAnsi="Symbol" w:hint="default"/>
      </w:rPr>
    </w:lvl>
    <w:lvl w:ilvl="1" w:tplc="6FBAB0C8">
      <w:start w:val="1"/>
      <w:numFmt w:val="bullet"/>
      <w:lvlText w:val="o"/>
      <w:lvlJc w:val="left"/>
      <w:pPr>
        <w:ind w:left="1440" w:hanging="360"/>
      </w:pPr>
      <w:rPr>
        <w:rFonts w:ascii="Courier New" w:hAnsi="Courier New" w:hint="default"/>
      </w:rPr>
    </w:lvl>
    <w:lvl w:ilvl="2" w:tplc="A0682626">
      <w:start w:val="1"/>
      <w:numFmt w:val="bullet"/>
      <w:lvlText w:val=""/>
      <w:lvlJc w:val="left"/>
      <w:pPr>
        <w:ind w:left="2160" w:hanging="360"/>
      </w:pPr>
      <w:rPr>
        <w:rFonts w:ascii="Wingdings" w:hAnsi="Wingdings" w:hint="default"/>
      </w:rPr>
    </w:lvl>
    <w:lvl w:ilvl="3" w:tplc="054C72AC">
      <w:start w:val="1"/>
      <w:numFmt w:val="bullet"/>
      <w:lvlText w:val=""/>
      <w:lvlJc w:val="left"/>
      <w:pPr>
        <w:ind w:left="2880" w:hanging="360"/>
      </w:pPr>
      <w:rPr>
        <w:rFonts w:ascii="Symbol" w:hAnsi="Symbol" w:hint="default"/>
      </w:rPr>
    </w:lvl>
    <w:lvl w:ilvl="4" w:tplc="C60AFDF8">
      <w:start w:val="1"/>
      <w:numFmt w:val="bullet"/>
      <w:lvlText w:val="o"/>
      <w:lvlJc w:val="left"/>
      <w:pPr>
        <w:ind w:left="3600" w:hanging="360"/>
      </w:pPr>
      <w:rPr>
        <w:rFonts w:ascii="Courier New" w:hAnsi="Courier New" w:hint="default"/>
      </w:rPr>
    </w:lvl>
    <w:lvl w:ilvl="5" w:tplc="C2F01A9C">
      <w:start w:val="1"/>
      <w:numFmt w:val="bullet"/>
      <w:lvlText w:val=""/>
      <w:lvlJc w:val="left"/>
      <w:pPr>
        <w:ind w:left="4320" w:hanging="360"/>
      </w:pPr>
      <w:rPr>
        <w:rFonts w:ascii="Wingdings" w:hAnsi="Wingdings" w:hint="default"/>
      </w:rPr>
    </w:lvl>
    <w:lvl w:ilvl="6" w:tplc="48BE378C">
      <w:start w:val="1"/>
      <w:numFmt w:val="bullet"/>
      <w:lvlText w:val=""/>
      <w:lvlJc w:val="left"/>
      <w:pPr>
        <w:ind w:left="5040" w:hanging="360"/>
      </w:pPr>
      <w:rPr>
        <w:rFonts w:ascii="Symbol" w:hAnsi="Symbol" w:hint="default"/>
      </w:rPr>
    </w:lvl>
    <w:lvl w:ilvl="7" w:tplc="81D07428">
      <w:start w:val="1"/>
      <w:numFmt w:val="bullet"/>
      <w:lvlText w:val="o"/>
      <w:lvlJc w:val="left"/>
      <w:pPr>
        <w:ind w:left="5760" w:hanging="360"/>
      </w:pPr>
      <w:rPr>
        <w:rFonts w:ascii="Courier New" w:hAnsi="Courier New" w:hint="default"/>
      </w:rPr>
    </w:lvl>
    <w:lvl w:ilvl="8" w:tplc="BE0A2A56">
      <w:start w:val="1"/>
      <w:numFmt w:val="bullet"/>
      <w:lvlText w:val=""/>
      <w:lvlJc w:val="left"/>
      <w:pPr>
        <w:ind w:left="6480" w:hanging="360"/>
      </w:pPr>
      <w:rPr>
        <w:rFonts w:ascii="Wingdings" w:hAnsi="Wingdings" w:hint="default"/>
      </w:rPr>
    </w:lvl>
  </w:abstractNum>
  <w:abstractNum w:abstractNumId="3" w15:restartNumberingAfterBreak="0">
    <w:nsid w:val="0E2B8725"/>
    <w:multiLevelType w:val="hybridMultilevel"/>
    <w:tmpl w:val="8424FAB2"/>
    <w:lvl w:ilvl="0" w:tplc="3EC6A078">
      <w:start w:val="1"/>
      <w:numFmt w:val="bullet"/>
      <w:lvlText w:val=""/>
      <w:lvlJc w:val="left"/>
      <w:pPr>
        <w:ind w:left="720" w:hanging="360"/>
      </w:pPr>
      <w:rPr>
        <w:rFonts w:ascii="Symbol" w:hAnsi="Symbol" w:hint="default"/>
      </w:rPr>
    </w:lvl>
    <w:lvl w:ilvl="1" w:tplc="A8DC877A">
      <w:start w:val="1"/>
      <w:numFmt w:val="bullet"/>
      <w:lvlText w:val="o"/>
      <w:lvlJc w:val="left"/>
      <w:pPr>
        <w:ind w:left="1440" w:hanging="360"/>
      </w:pPr>
      <w:rPr>
        <w:rFonts w:ascii="Courier New" w:hAnsi="Courier New" w:hint="default"/>
      </w:rPr>
    </w:lvl>
    <w:lvl w:ilvl="2" w:tplc="FAA07C22">
      <w:start w:val="1"/>
      <w:numFmt w:val="bullet"/>
      <w:lvlText w:val=""/>
      <w:lvlJc w:val="left"/>
      <w:pPr>
        <w:ind w:left="2160" w:hanging="360"/>
      </w:pPr>
      <w:rPr>
        <w:rFonts w:ascii="Wingdings" w:hAnsi="Wingdings" w:hint="default"/>
      </w:rPr>
    </w:lvl>
    <w:lvl w:ilvl="3" w:tplc="8670E1EE">
      <w:start w:val="1"/>
      <w:numFmt w:val="bullet"/>
      <w:lvlText w:val=""/>
      <w:lvlJc w:val="left"/>
      <w:pPr>
        <w:ind w:left="2880" w:hanging="360"/>
      </w:pPr>
      <w:rPr>
        <w:rFonts w:ascii="Symbol" w:hAnsi="Symbol" w:hint="default"/>
      </w:rPr>
    </w:lvl>
    <w:lvl w:ilvl="4" w:tplc="EF2AAF08">
      <w:start w:val="1"/>
      <w:numFmt w:val="bullet"/>
      <w:lvlText w:val="o"/>
      <w:lvlJc w:val="left"/>
      <w:pPr>
        <w:ind w:left="3600" w:hanging="360"/>
      </w:pPr>
      <w:rPr>
        <w:rFonts w:ascii="Courier New" w:hAnsi="Courier New" w:hint="default"/>
      </w:rPr>
    </w:lvl>
    <w:lvl w:ilvl="5" w:tplc="5FEA00E4">
      <w:start w:val="1"/>
      <w:numFmt w:val="bullet"/>
      <w:lvlText w:val=""/>
      <w:lvlJc w:val="left"/>
      <w:pPr>
        <w:ind w:left="4320" w:hanging="360"/>
      </w:pPr>
      <w:rPr>
        <w:rFonts w:ascii="Wingdings" w:hAnsi="Wingdings" w:hint="default"/>
      </w:rPr>
    </w:lvl>
    <w:lvl w:ilvl="6" w:tplc="68C84D9A">
      <w:start w:val="1"/>
      <w:numFmt w:val="bullet"/>
      <w:lvlText w:val=""/>
      <w:lvlJc w:val="left"/>
      <w:pPr>
        <w:ind w:left="5040" w:hanging="360"/>
      </w:pPr>
      <w:rPr>
        <w:rFonts w:ascii="Symbol" w:hAnsi="Symbol" w:hint="default"/>
      </w:rPr>
    </w:lvl>
    <w:lvl w:ilvl="7" w:tplc="6C02F452">
      <w:start w:val="1"/>
      <w:numFmt w:val="bullet"/>
      <w:lvlText w:val="o"/>
      <w:lvlJc w:val="left"/>
      <w:pPr>
        <w:ind w:left="5760" w:hanging="360"/>
      </w:pPr>
      <w:rPr>
        <w:rFonts w:ascii="Courier New" w:hAnsi="Courier New" w:hint="default"/>
      </w:rPr>
    </w:lvl>
    <w:lvl w:ilvl="8" w:tplc="9CFCED7C">
      <w:start w:val="1"/>
      <w:numFmt w:val="bullet"/>
      <w:lvlText w:val=""/>
      <w:lvlJc w:val="left"/>
      <w:pPr>
        <w:ind w:left="6480" w:hanging="360"/>
      </w:pPr>
      <w:rPr>
        <w:rFonts w:ascii="Wingdings" w:hAnsi="Wingdings" w:hint="default"/>
      </w:rPr>
    </w:lvl>
  </w:abstractNum>
  <w:abstractNum w:abstractNumId="4" w15:restartNumberingAfterBreak="0">
    <w:nsid w:val="111BA2F3"/>
    <w:multiLevelType w:val="hybridMultilevel"/>
    <w:tmpl w:val="08DC4E98"/>
    <w:lvl w:ilvl="0" w:tplc="9502134C">
      <w:start w:val="1"/>
      <w:numFmt w:val="bullet"/>
      <w:lvlText w:val=""/>
      <w:lvlJc w:val="left"/>
      <w:pPr>
        <w:ind w:left="720" w:hanging="360"/>
      </w:pPr>
      <w:rPr>
        <w:rFonts w:ascii="Symbol" w:hAnsi="Symbol" w:hint="default"/>
      </w:rPr>
    </w:lvl>
    <w:lvl w:ilvl="1" w:tplc="BEF8E974">
      <w:start w:val="1"/>
      <w:numFmt w:val="bullet"/>
      <w:lvlText w:val="o"/>
      <w:lvlJc w:val="left"/>
      <w:pPr>
        <w:ind w:left="1440" w:hanging="360"/>
      </w:pPr>
      <w:rPr>
        <w:rFonts w:ascii="Courier New" w:hAnsi="Courier New" w:hint="default"/>
      </w:rPr>
    </w:lvl>
    <w:lvl w:ilvl="2" w:tplc="C980F0A4">
      <w:start w:val="1"/>
      <w:numFmt w:val="bullet"/>
      <w:lvlText w:val=""/>
      <w:lvlJc w:val="left"/>
      <w:pPr>
        <w:ind w:left="2160" w:hanging="360"/>
      </w:pPr>
      <w:rPr>
        <w:rFonts w:ascii="Wingdings" w:hAnsi="Wingdings" w:hint="default"/>
      </w:rPr>
    </w:lvl>
    <w:lvl w:ilvl="3" w:tplc="525E791C">
      <w:start w:val="1"/>
      <w:numFmt w:val="bullet"/>
      <w:lvlText w:val=""/>
      <w:lvlJc w:val="left"/>
      <w:pPr>
        <w:ind w:left="2880" w:hanging="360"/>
      </w:pPr>
      <w:rPr>
        <w:rFonts w:ascii="Symbol" w:hAnsi="Symbol" w:hint="default"/>
      </w:rPr>
    </w:lvl>
    <w:lvl w:ilvl="4" w:tplc="AB242300">
      <w:start w:val="1"/>
      <w:numFmt w:val="bullet"/>
      <w:lvlText w:val="o"/>
      <w:lvlJc w:val="left"/>
      <w:pPr>
        <w:ind w:left="3600" w:hanging="360"/>
      </w:pPr>
      <w:rPr>
        <w:rFonts w:ascii="Courier New" w:hAnsi="Courier New" w:hint="default"/>
      </w:rPr>
    </w:lvl>
    <w:lvl w:ilvl="5" w:tplc="44224D50">
      <w:start w:val="1"/>
      <w:numFmt w:val="bullet"/>
      <w:lvlText w:val=""/>
      <w:lvlJc w:val="left"/>
      <w:pPr>
        <w:ind w:left="4320" w:hanging="360"/>
      </w:pPr>
      <w:rPr>
        <w:rFonts w:ascii="Wingdings" w:hAnsi="Wingdings" w:hint="default"/>
      </w:rPr>
    </w:lvl>
    <w:lvl w:ilvl="6" w:tplc="7644A188">
      <w:start w:val="1"/>
      <w:numFmt w:val="bullet"/>
      <w:lvlText w:val=""/>
      <w:lvlJc w:val="left"/>
      <w:pPr>
        <w:ind w:left="5040" w:hanging="360"/>
      </w:pPr>
      <w:rPr>
        <w:rFonts w:ascii="Symbol" w:hAnsi="Symbol" w:hint="default"/>
      </w:rPr>
    </w:lvl>
    <w:lvl w:ilvl="7" w:tplc="54AA739E">
      <w:start w:val="1"/>
      <w:numFmt w:val="bullet"/>
      <w:lvlText w:val="o"/>
      <w:lvlJc w:val="left"/>
      <w:pPr>
        <w:ind w:left="5760" w:hanging="360"/>
      </w:pPr>
      <w:rPr>
        <w:rFonts w:ascii="Courier New" w:hAnsi="Courier New" w:hint="default"/>
      </w:rPr>
    </w:lvl>
    <w:lvl w:ilvl="8" w:tplc="1834E2F8">
      <w:start w:val="1"/>
      <w:numFmt w:val="bullet"/>
      <w:lvlText w:val=""/>
      <w:lvlJc w:val="left"/>
      <w:pPr>
        <w:ind w:left="6480" w:hanging="360"/>
      </w:pPr>
      <w:rPr>
        <w:rFonts w:ascii="Wingdings" w:hAnsi="Wingdings" w:hint="default"/>
      </w:rPr>
    </w:lvl>
  </w:abstractNum>
  <w:abstractNum w:abstractNumId="5" w15:restartNumberingAfterBreak="0">
    <w:nsid w:val="15071A02"/>
    <w:multiLevelType w:val="hybridMultilevel"/>
    <w:tmpl w:val="57A23C9C"/>
    <w:lvl w:ilvl="0" w:tplc="B58AE8D0">
      <w:start w:val="1"/>
      <w:numFmt w:val="bullet"/>
      <w:lvlText w:val=""/>
      <w:lvlJc w:val="left"/>
      <w:pPr>
        <w:ind w:left="720" w:hanging="360"/>
      </w:pPr>
      <w:rPr>
        <w:rFonts w:ascii="Symbol" w:hAnsi="Symbol" w:hint="default"/>
      </w:rPr>
    </w:lvl>
    <w:lvl w:ilvl="1" w:tplc="F828AB92">
      <w:start w:val="1"/>
      <w:numFmt w:val="bullet"/>
      <w:lvlText w:val="o"/>
      <w:lvlJc w:val="left"/>
      <w:pPr>
        <w:ind w:left="1440" w:hanging="360"/>
      </w:pPr>
      <w:rPr>
        <w:rFonts w:ascii="Courier New" w:hAnsi="Courier New" w:hint="default"/>
      </w:rPr>
    </w:lvl>
    <w:lvl w:ilvl="2" w:tplc="981E4276">
      <w:start w:val="1"/>
      <w:numFmt w:val="bullet"/>
      <w:lvlText w:val=""/>
      <w:lvlJc w:val="left"/>
      <w:pPr>
        <w:ind w:left="2160" w:hanging="360"/>
      </w:pPr>
      <w:rPr>
        <w:rFonts w:ascii="Wingdings" w:hAnsi="Wingdings" w:hint="default"/>
      </w:rPr>
    </w:lvl>
    <w:lvl w:ilvl="3" w:tplc="0408EF84">
      <w:start w:val="1"/>
      <w:numFmt w:val="bullet"/>
      <w:lvlText w:val=""/>
      <w:lvlJc w:val="left"/>
      <w:pPr>
        <w:ind w:left="2880" w:hanging="360"/>
      </w:pPr>
      <w:rPr>
        <w:rFonts w:ascii="Symbol" w:hAnsi="Symbol" w:hint="default"/>
      </w:rPr>
    </w:lvl>
    <w:lvl w:ilvl="4" w:tplc="36AEFFC4">
      <w:start w:val="1"/>
      <w:numFmt w:val="bullet"/>
      <w:lvlText w:val="o"/>
      <w:lvlJc w:val="left"/>
      <w:pPr>
        <w:ind w:left="3600" w:hanging="360"/>
      </w:pPr>
      <w:rPr>
        <w:rFonts w:ascii="Courier New" w:hAnsi="Courier New" w:hint="default"/>
      </w:rPr>
    </w:lvl>
    <w:lvl w:ilvl="5" w:tplc="A420E7F6">
      <w:start w:val="1"/>
      <w:numFmt w:val="bullet"/>
      <w:lvlText w:val=""/>
      <w:lvlJc w:val="left"/>
      <w:pPr>
        <w:ind w:left="4320" w:hanging="360"/>
      </w:pPr>
      <w:rPr>
        <w:rFonts w:ascii="Wingdings" w:hAnsi="Wingdings" w:hint="default"/>
      </w:rPr>
    </w:lvl>
    <w:lvl w:ilvl="6" w:tplc="58BA47A6">
      <w:start w:val="1"/>
      <w:numFmt w:val="bullet"/>
      <w:lvlText w:val=""/>
      <w:lvlJc w:val="left"/>
      <w:pPr>
        <w:ind w:left="5040" w:hanging="360"/>
      </w:pPr>
      <w:rPr>
        <w:rFonts w:ascii="Symbol" w:hAnsi="Symbol" w:hint="default"/>
      </w:rPr>
    </w:lvl>
    <w:lvl w:ilvl="7" w:tplc="0882DC38">
      <w:start w:val="1"/>
      <w:numFmt w:val="bullet"/>
      <w:lvlText w:val="o"/>
      <w:lvlJc w:val="left"/>
      <w:pPr>
        <w:ind w:left="5760" w:hanging="360"/>
      </w:pPr>
      <w:rPr>
        <w:rFonts w:ascii="Courier New" w:hAnsi="Courier New" w:hint="default"/>
      </w:rPr>
    </w:lvl>
    <w:lvl w:ilvl="8" w:tplc="C9AECB3C">
      <w:start w:val="1"/>
      <w:numFmt w:val="bullet"/>
      <w:lvlText w:val=""/>
      <w:lvlJc w:val="left"/>
      <w:pPr>
        <w:ind w:left="6480" w:hanging="360"/>
      </w:pPr>
      <w:rPr>
        <w:rFonts w:ascii="Wingdings" w:hAnsi="Wingdings" w:hint="default"/>
      </w:rPr>
    </w:lvl>
  </w:abstractNum>
  <w:abstractNum w:abstractNumId="6" w15:restartNumberingAfterBreak="0">
    <w:nsid w:val="26CFC9FE"/>
    <w:multiLevelType w:val="hybridMultilevel"/>
    <w:tmpl w:val="EE3E78EA"/>
    <w:lvl w:ilvl="0" w:tplc="31A619A8">
      <w:start w:val="1"/>
      <w:numFmt w:val="bullet"/>
      <w:lvlText w:val=""/>
      <w:lvlJc w:val="left"/>
      <w:pPr>
        <w:ind w:left="720" w:hanging="360"/>
      </w:pPr>
      <w:rPr>
        <w:rFonts w:ascii="Symbol" w:hAnsi="Symbol" w:hint="default"/>
      </w:rPr>
    </w:lvl>
    <w:lvl w:ilvl="1" w:tplc="B1D00542">
      <w:start w:val="1"/>
      <w:numFmt w:val="bullet"/>
      <w:lvlText w:val="o"/>
      <w:lvlJc w:val="left"/>
      <w:pPr>
        <w:ind w:left="1440" w:hanging="360"/>
      </w:pPr>
      <w:rPr>
        <w:rFonts w:ascii="Courier New" w:hAnsi="Courier New" w:hint="default"/>
      </w:rPr>
    </w:lvl>
    <w:lvl w:ilvl="2" w:tplc="2F764604">
      <w:start w:val="1"/>
      <w:numFmt w:val="bullet"/>
      <w:lvlText w:val=""/>
      <w:lvlJc w:val="left"/>
      <w:pPr>
        <w:ind w:left="2160" w:hanging="360"/>
      </w:pPr>
      <w:rPr>
        <w:rFonts w:ascii="Wingdings" w:hAnsi="Wingdings" w:hint="default"/>
      </w:rPr>
    </w:lvl>
    <w:lvl w:ilvl="3" w:tplc="9B26AC34">
      <w:start w:val="1"/>
      <w:numFmt w:val="bullet"/>
      <w:lvlText w:val=""/>
      <w:lvlJc w:val="left"/>
      <w:pPr>
        <w:ind w:left="2880" w:hanging="360"/>
      </w:pPr>
      <w:rPr>
        <w:rFonts w:ascii="Symbol" w:hAnsi="Symbol" w:hint="default"/>
      </w:rPr>
    </w:lvl>
    <w:lvl w:ilvl="4" w:tplc="C3F8A450">
      <w:start w:val="1"/>
      <w:numFmt w:val="bullet"/>
      <w:lvlText w:val="o"/>
      <w:lvlJc w:val="left"/>
      <w:pPr>
        <w:ind w:left="3600" w:hanging="360"/>
      </w:pPr>
      <w:rPr>
        <w:rFonts w:ascii="Courier New" w:hAnsi="Courier New" w:hint="default"/>
      </w:rPr>
    </w:lvl>
    <w:lvl w:ilvl="5" w:tplc="431C1382">
      <w:start w:val="1"/>
      <w:numFmt w:val="bullet"/>
      <w:lvlText w:val=""/>
      <w:lvlJc w:val="left"/>
      <w:pPr>
        <w:ind w:left="4320" w:hanging="360"/>
      </w:pPr>
      <w:rPr>
        <w:rFonts w:ascii="Wingdings" w:hAnsi="Wingdings" w:hint="default"/>
      </w:rPr>
    </w:lvl>
    <w:lvl w:ilvl="6" w:tplc="CC4656C2">
      <w:start w:val="1"/>
      <w:numFmt w:val="bullet"/>
      <w:lvlText w:val=""/>
      <w:lvlJc w:val="left"/>
      <w:pPr>
        <w:ind w:left="5040" w:hanging="360"/>
      </w:pPr>
      <w:rPr>
        <w:rFonts w:ascii="Symbol" w:hAnsi="Symbol" w:hint="default"/>
      </w:rPr>
    </w:lvl>
    <w:lvl w:ilvl="7" w:tplc="D75A30FA">
      <w:start w:val="1"/>
      <w:numFmt w:val="bullet"/>
      <w:lvlText w:val="o"/>
      <w:lvlJc w:val="left"/>
      <w:pPr>
        <w:ind w:left="5760" w:hanging="360"/>
      </w:pPr>
      <w:rPr>
        <w:rFonts w:ascii="Courier New" w:hAnsi="Courier New" w:hint="default"/>
      </w:rPr>
    </w:lvl>
    <w:lvl w:ilvl="8" w:tplc="51F20674">
      <w:start w:val="1"/>
      <w:numFmt w:val="bullet"/>
      <w:lvlText w:val=""/>
      <w:lvlJc w:val="left"/>
      <w:pPr>
        <w:ind w:left="6480" w:hanging="360"/>
      </w:pPr>
      <w:rPr>
        <w:rFonts w:ascii="Wingdings" w:hAnsi="Wingdings" w:hint="default"/>
      </w:rPr>
    </w:lvl>
  </w:abstractNum>
  <w:abstractNum w:abstractNumId="7" w15:restartNumberingAfterBreak="0">
    <w:nsid w:val="330A40D6"/>
    <w:multiLevelType w:val="multilevel"/>
    <w:tmpl w:val="B4DAB174"/>
    <w:styleLink w:val="StyleOutlinenumberedSmallcaps"/>
    <w:lvl w:ilvl="0">
      <w:start w:val="1"/>
      <w:numFmt w:val="upperRoman"/>
      <w:lvlText w:val="%1."/>
      <w:lvlJc w:val="left"/>
      <w:pPr>
        <w:tabs>
          <w:tab w:val="num" w:pos="432"/>
        </w:tabs>
        <w:ind w:left="432" w:hanging="432"/>
      </w:pPr>
      <w:rPr>
        <w:rFonts w:ascii="Tahoma" w:hAnsi="Tahoma" w:hint="default"/>
        <w:smallCaps/>
      </w:rPr>
    </w:lvl>
    <w:lvl w:ilvl="1">
      <w:start w:val="1"/>
      <w:numFmt w:val="lowerLetter"/>
      <w:lvlText w:val="%2."/>
      <w:lvlJc w:val="left"/>
      <w:pPr>
        <w:tabs>
          <w:tab w:val="num" w:pos="1152"/>
        </w:tabs>
        <w:ind w:left="1152" w:hanging="432"/>
      </w:pPr>
      <w:rPr>
        <w:rFonts w:ascii="Tahoma" w:hAnsi="Tahoma" w:hint="default"/>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8" w15:restartNumberingAfterBreak="0">
    <w:nsid w:val="3562B626"/>
    <w:multiLevelType w:val="hybridMultilevel"/>
    <w:tmpl w:val="479A70C6"/>
    <w:lvl w:ilvl="0" w:tplc="D32CB72A">
      <w:start w:val="1"/>
      <w:numFmt w:val="bullet"/>
      <w:lvlText w:val=""/>
      <w:lvlJc w:val="left"/>
      <w:pPr>
        <w:ind w:left="720" w:hanging="360"/>
      </w:pPr>
      <w:rPr>
        <w:rFonts w:ascii="Symbol" w:hAnsi="Symbol" w:hint="default"/>
      </w:rPr>
    </w:lvl>
    <w:lvl w:ilvl="1" w:tplc="7188E84A">
      <w:start w:val="1"/>
      <w:numFmt w:val="bullet"/>
      <w:lvlText w:val="o"/>
      <w:lvlJc w:val="left"/>
      <w:pPr>
        <w:ind w:left="1440" w:hanging="360"/>
      </w:pPr>
      <w:rPr>
        <w:rFonts w:ascii="Courier New" w:hAnsi="Courier New" w:hint="default"/>
      </w:rPr>
    </w:lvl>
    <w:lvl w:ilvl="2" w:tplc="EA2889FA">
      <w:start w:val="1"/>
      <w:numFmt w:val="bullet"/>
      <w:lvlText w:val=""/>
      <w:lvlJc w:val="left"/>
      <w:pPr>
        <w:ind w:left="2160" w:hanging="360"/>
      </w:pPr>
      <w:rPr>
        <w:rFonts w:ascii="Wingdings" w:hAnsi="Wingdings" w:hint="default"/>
      </w:rPr>
    </w:lvl>
    <w:lvl w:ilvl="3" w:tplc="CD001A36">
      <w:start w:val="1"/>
      <w:numFmt w:val="bullet"/>
      <w:lvlText w:val=""/>
      <w:lvlJc w:val="left"/>
      <w:pPr>
        <w:ind w:left="2880" w:hanging="360"/>
      </w:pPr>
      <w:rPr>
        <w:rFonts w:ascii="Symbol" w:hAnsi="Symbol" w:hint="default"/>
      </w:rPr>
    </w:lvl>
    <w:lvl w:ilvl="4" w:tplc="FD14A1AE">
      <w:start w:val="1"/>
      <w:numFmt w:val="bullet"/>
      <w:lvlText w:val="o"/>
      <w:lvlJc w:val="left"/>
      <w:pPr>
        <w:ind w:left="3600" w:hanging="360"/>
      </w:pPr>
      <w:rPr>
        <w:rFonts w:ascii="Courier New" w:hAnsi="Courier New" w:hint="default"/>
      </w:rPr>
    </w:lvl>
    <w:lvl w:ilvl="5" w:tplc="FB5EEF78">
      <w:start w:val="1"/>
      <w:numFmt w:val="bullet"/>
      <w:lvlText w:val=""/>
      <w:lvlJc w:val="left"/>
      <w:pPr>
        <w:ind w:left="4320" w:hanging="360"/>
      </w:pPr>
      <w:rPr>
        <w:rFonts w:ascii="Wingdings" w:hAnsi="Wingdings" w:hint="default"/>
      </w:rPr>
    </w:lvl>
    <w:lvl w:ilvl="6" w:tplc="78DAE9F2">
      <w:start w:val="1"/>
      <w:numFmt w:val="bullet"/>
      <w:lvlText w:val=""/>
      <w:lvlJc w:val="left"/>
      <w:pPr>
        <w:ind w:left="5040" w:hanging="360"/>
      </w:pPr>
      <w:rPr>
        <w:rFonts w:ascii="Symbol" w:hAnsi="Symbol" w:hint="default"/>
      </w:rPr>
    </w:lvl>
    <w:lvl w:ilvl="7" w:tplc="909AE17A">
      <w:start w:val="1"/>
      <w:numFmt w:val="bullet"/>
      <w:lvlText w:val="o"/>
      <w:lvlJc w:val="left"/>
      <w:pPr>
        <w:ind w:left="5760" w:hanging="360"/>
      </w:pPr>
      <w:rPr>
        <w:rFonts w:ascii="Courier New" w:hAnsi="Courier New" w:hint="default"/>
      </w:rPr>
    </w:lvl>
    <w:lvl w:ilvl="8" w:tplc="A5AC4974">
      <w:start w:val="1"/>
      <w:numFmt w:val="bullet"/>
      <w:lvlText w:val=""/>
      <w:lvlJc w:val="left"/>
      <w:pPr>
        <w:ind w:left="6480" w:hanging="360"/>
      </w:pPr>
      <w:rPr>
        <w:rFonts w:ascii="Wingdings" w:hAnsi="Wingdings" w:hint="default"/>
      </w:rPr>
    </w:lvl>
  </w:abstractNum>
  <w:abstractNum w:abstractNumId="9" w15:restartNumberingAfterBreak="0">
    <w:nsid w:val="35D97926"/>
    <w:multiLevelType w:val="hybridMultilevel"/>
    <w:tmpl w:val="464EACAA"/>
    <w:lvl w:ilvl="0" w:tplc="69AC85DE">
      <w:start w:val="1"/>
      <w:numFmt w:val="bullet"/>
      <w:lvlText w:val=""/>
      <w:lvlJc w:val="left"/>
      <w:pPr>
        <w:ind w:left="720" w:hanging="360"/>
      </w:pPr>
      <w:rPr>
        <w:rFonts w:ascii="Symbol" w:hAnsi="Symbol" w:hint="default"/>
      </w:rPr>
    </w:lvl>
    <w:lvl w:ilvl="1" w:tplc="FE268288">
      <w:start w:val="1"/>
      <w:numFmt w:val="bullet"/>
      <w:lvlText w:val="o"/>
      <w:lvlJc w:val="left"/>
      <w:pPr>
        <w:ind w:left="1440" w:hanging="360"/>
      </w:pPr>
      <w:rPr>
        <w:rFonts w:ascii="Courier New" w:hAnsi="Courier New" w:hint="default"/>
      </w:rPr>
    </w:lvl>
    <w:lvl w:ilvl="2" w:tplc="3FDAE2F2">
      <w:start w:val="1"/>
      <w:numFmt w:val="bullet"/>
      <w:lvlText w:val=""/>
      <w:lvlJc w:val="left"/>
      <w:pPr>
        <w:ind w:left="2160" w:hanging="360"/>
      </w:pPr>
      <w:rPr>
        <w:rFonts w:ascii="Wingdings" w:hAnsi="Wingdings" w:hint="default"/>
      </w:rPr>
    </w:lvl>
    <w:lvl w:ilvl="3" w:tplc="179E8734">
      <w:start w:val="1"/>
      <w:numFmt w:val="bullet"/>
      <w:lvlText w:val=""/>
      <w:lvlJc w:val="left"/>
      <w:pPr>
        <w:ind w:left="2880" w:hanging="360"/>
      </w:pPr>
      <w:rPr>
        <w:rFonts w:ascii="Symbol" w:hAnsi="Symbol" w:hint="default"/>
      </w:rPr>
    </w:lvl>
    <w:lvl w:ilvl="4" w:tplc="5F58190C">
      <w:start w:val="1"/>
      <w:numFmt w:val="bullet"/>
      <w:lvlText w:val="o"/>
      <w:lvlJc w:val="left"/>
      <w:pPr>
        <w:ind w:left="3600" w:hanging="360"/>
      </w:pPr>
      <w:rPr>
        <w:rFonts w:ascii="Courier New" w:hAnsi="Courier New" w:hint="default"/>
      </w:rPr>
    </w:lvl>
    <w:lvl w:ilvl="5" w:tplc="3EEEBDD6">
      <w:start w:val="1"/>
      <w:numFmt w:val="bullet"/>
      <w:lvlText w:val=""/>
      <w:lvlJc w:val="left"/>
      <w:pPr>
        <w:ind w:left="4320" w:hanging="360"/>
      </w:pPr>
      <w:rPr>
        <w:rFonts w:ascii="Wingdings" w:hAnsi="Wingdings" w:hint="default"/>
      </w:rPr>
    </w:lvl>
    <w:lvl w:ilvl="6" w:tplc="5448C044">
      <w:start w:val="1"/>
      <w:numFmt w:val="bullet"/>
      <w:lvlText w:val=""/>
      <w:lvlJc w:val="left"/>
      <w:pPr>
        <w:ind w:left="5040" w:hanging="360"/>
      </w:pPr>
      <w:rPr>
        <w:rFonts w:ascii="Symbol" w:hAnsi="Symbol" w:hint="default"/>
      </w:rPr>
    </w:lvl>
    <w:lvl w:ilvl="7" w:tplc="6D584492">
      <w:start w:val="1"/>
      <w:numFmt w:val="bullet"/>
      <w:lvlText w:val="o"/>
      <w:lvlJc w:val="left"/>
      <w:pPr>
        <w:ind w:left="5760" w:hanging="360"/>
      </w:pPr>
      <w:rPr>
        <w:rFonts w:ascii="Courier New" w:hAnsi="Courier New" w:hint="default"/>
      </w:rPr>
    </w:lvl>
    <w:lvl w:ilvl="8" w:tplc="11288E64">
      <w:start w:val="1"/>
      <w:numFmt w:val="bullet"/>
      <w:lvlText w:val=""/>
      <w:lvlJc w:val="left"/>
      <w:pPr>
        <w:ind w:left="6480" w:hanging="360"/>
      </w:pPr>
      <w:rPr>
        <w:rFonts w:ascii="Wingdings" w:hAnsi="Wingdings" w:hint="default"/>
      </w:rPr>
    </w:lvl>
  </w:abstractNum>
  <w:abstractNum w:abstractNumId="10" w15:restartNumberingAfterBreak="0">
    <w:nsid w:val="3650DD82"/>
    <w:multiLevelType w:val="hybridMultilevel"/>
    <w:tmpl w:val="F912DD2A"/>
    <w:lvl w:ilvl="0" w:tplc="31E233D4">
      <w:start w:val="1"/>
      <w:numFmt w:val="bullet"/>
      <w:lvlText w:val=""/>
      <w:lvlJc w:val="left"/>
      <w:pPr>
        <w:ind w:left="720" w:hanging="360"/>
      </w:pPr>
      <w:rPr>
        <w:rFonts w:ascii="Symbol" w:hAnsi="Symbol" w:hint="default"/>
      </w:rPr>
    </w:lvl>
    <w:lvl w:ilvl="1" w:tplc="AF6AF5D0">
      <w:start w:val="1"/>
      <w:numFmt w:val="bullet"/>
      <w:lvlText w:val="o"/>
      <w:lvlJc w:val="left"/>
      <w:pPr>
        <w:ind w:left="1440" w:hanging="360"/>
      </w:pPr>
      <w:rPr>
        <w:rFonts w:ascii="Courier New" w:hAnsi="Courier New" w:hint="default"/>
      </w:rPr>
    </w:lvl>
    <w:lvl w:ilvl="2" w:tplc="E8BC1174">
      <w:start w:val="1"/>
      <w:numFmt w:val="bullet"/>
      <w:lvlText w:val=""/>
      <w:lvlJc w:val="left"/>
      <w:pPr>
        <w:ind w:left="2160" w:hanging="360"/>
      </w:pPr>
      <w:rPr>
        <w:rFonts w:ascii="Wingdings" w:hAnsi="Wingdings" w:hint="default"/>
      </w:rPr>
    </w:lvl>
    <w:lvl w:ilvl="3" w:tplc="E1285B92">
      <w:start w:val="1"/>
      <w:numFmt w:val="bullet"/>
      <w:lvlText w:val=""/>
      <w:lvlJc w:val="left"/>
      <w:pPr>
        <w:ind w:left="2880" w:hanging="360"/>
      </w:pPr>
      <w:rPr>
        <w:rFonts w:ascii="Symbol" w:hAnsi="Symbol" w:hint="default"/>
      </w:rPr>
    </w:lvl>
    <w:lvl w:ilvl="4" w:tplc="5F8E498C">
      <w:start w:val="1"/>
      <w:numFmt w:val="bullet"/>
      <w:lvlText w:val="o"/>
      <w:lvlJc w:val="left"/>
      <w:pPr>
        <w:ind w:left="3600" w:hanging="360"/>
      </w:pPr>
      <w:rPr>
        <w:rFonts w:ascii="Courier New" w:hAnsi="Courier New" w:hint="default"/>
      </w:rPr>
    </w:lvl>
    <w:lvl w:ilvl="5" w:tplc="F9CA567C">
      <w:start w:val="1"/>
      <w:numFmt w:val="bullet"/>
      <w:lvlText w:val=""/>
      <w:lvlJc w:val="left"/>
      <w:pPr>
        <w:ind w:left="4320" w:hanging="360"/>
      </w:pPr>
      <w:rPr>
        <w:rFonts w:ascii="Wingdings" w:hAnsi="Wingdings" w:hint="default"/>
      </w:rPr>
    </w:lvl>
    <w:lvl w:ilvl="6" w:tplc="674646DA">
      <w:start w:val="1"/>
      <w:numFmt w:val="bullet"/>
      <w:lvlText w:val=""/>
      <w:lvlJc w:val="left"/>
      <w:pPr>
        <w:ind w:left="5040" w:hanging="360"/>
      </w:pPr>
      <w:rPr>
        <w:rFonts w:ascii="Symbol" w:hAnsi="Symbol" w:hint="default"/>
      </w:rPr>
    </w:lvl>
    <w:lvl w:ilvl="7" w:tplc="82405284">
      <w:start w:val="1"/>
      <w:numFmt w:val="bullet"/>
      <w:lvlText w:val="o"/>
      <w:lvlJc w:val="left"/>
      <w:pPr>
        <w:ind w:left="5760" w:hanging="360"/>
      </w:pPr>
      <w:rPr>
        <w:rFonts w:ascii="Courier New" w:hAnsi="Courier New" w:hint="default"/>
      </w:rPr>
    </w:lvl>
    <w:lvl w:ilvl="8" w:tplc="ECEA5816">
      <w:start w:val="1"/>
      <w:numFmt w:val="bullet"/>
      <w:lvlText w:val=""/>
      <w:lvlJc w:val="left"/>
      <w:pPr>
        <w:ind w:left="6480" w:hanging="360"/>
      </w:pPr>
      <w:rPr>
        <w:rFonts w:ascii="Wingdings" w:hAnsi="Wingdings" w:hint="default"/>
      </w:rPr>
    </w:lvl>
  </w:abstractNum>
  <w:abstractNum w:abstractNumId="11" w15:restartNumberingAfterBreak="0">
    <w:nsid w:val="36B7CD69"/>
    <w:multiLevelType w:val="hybridMultilevel"/>
    <w:tmpl w:val="981632BE"/>
    <w:lvl w:ilvl="0" w:tplc="1C6A657A">
      <w:start w:val="1"/>
      <w:numFmt w:val="bullet"/>
      <w:lvlText w:val=""/>
      <w:lvlJc w:val="left"/>
      <w:pPr>
        <w:ind w:left="720" w:hanging="360"/>
      </w:pPr>
      <w:rPr>
        <w:rFonts w:ascii="Symbol" w:hAnsi="Symbol" w:hint="default"/>
      </w:rPr>
    </w:lvl>
    <w:lvl w:ilvl="1" w:tplc="729C2460">
      <w:start w:val="1"/>
      <w:numFmt w:val="bullet"/>
      <w:lvlText w:val="o"/>
      <w:lvlJc w:val="left"/>
      <w:pPr>
        <w:ind w:left="1440" w:hanging="360"/>
      </w:pPr>
      <w:rPr>
        <w:rFonts w:ascii="Courier New" w:hAnsi="Courier New" w:hint="default"/>
      </w:rPr>
    </w:lvl>
    <w:lvl w:ilvl="2" w:tplc="F9DAE7E2">
      <w:start w:val="1"/>
      <w:numFmt w:val="bullet"/>
      <w:lvlText w:val=""/>
      <w:lvlJc w:val="left"/>
      <w:pPr>
        <w:ind w:left="2160" w:hanging="360"/>
      </w:pPr>
      <w:rPr>
        <w:rFonts w:ascii="Wingdings" w:hAnsi="Wingdings" w:hint="default"/>
      </w:rPr>
    </w:lvl>
    <w:lvl w:ilvl="3" w:tplc="4F480106">
      <w:start w:val="1"/>
      <w:numFmt w:val="bullet"/>
      <w:lvlText w:val=""/>
      <w:lvlJc w:val="left"/>
      <w:pPr>
        <w:ind w:left="2880" w:hanging="360"/>
      </w:pPr>
      <w:rPr>
        <w:rFonts w:ascii="Symbol" w:hAnsi="Symbol" w:hint="default"/>
      </w:rPr>
    </w:lvl>
    <w:lvl w:ilvl="4" w:tplc="AC0AB15A">
      <w:start w:val="1"/>
      <w:numFmt w:val="bullet"/>
      <w:lvlText w:val="o"/>
      <w:lvlJc w:val="left"/>
      <w:pPr>
        <w:ind w:left="3600" w:hanging="360"/>
      </w:pPr>
      <w:rPr>
        <w:rFonts w:ascii="Courier New" w:hAnsi="Courier New" w:hint="default"/>
      </w:rPr>
    </w:lvl>
    <w:lvl w:ilvl="5" w:tplc="657A67F2">
      <w:start w:val="1"/>
      <w:numFmt w:val="bullet"/>
      <w:lvlText w:val=""/>
      <w:lvlJc w:val="left"/>
      <w:pPr>
        <w:ind w:left="4320" w:hanging="360"/>
      </w:pPr>
      <w:rPr>
        <w:rFonts w:ascii="Wingdings" w:hAnsi="Wingdings" w:hint="default"/>
      </w:rPr>
    </w:lvl>
    <w:lvl w:ilvl="6" w:tplc="0C50CAD2">
      <w:start w:val="1"/>
      <w:numFmt w:val="bullet"/>
      <w:lvlText w:val=""/>
      <w:lvlJc w:val="left"/>
      <w:pPr>
        <w:ind w:left="5040" w:hanging="360"/>
      </w:pPr>
      <w:rPr>
        <w:rFonts w:ascii="Symbol" w:hAnsi="Symbol" w:hint="default"/>
      </w:rPr>
    </w:lvl>
    <w:lvl w:ilvl="7" w:tplc="71624786">
      <w:start w:val="1"/>
      <w:numFmt w:val="bullet"/>
      <w:lvlText w:val="o"/>
      <w:lvlJc w:val="left"/>
      <w:pPr>
        <w:ind w:left="5760" w:hanging="360"/>
      </w:pPr>
      <w:rPr>
        <w:rFonts w:ascii="Courier New" w:hAnsi="Courier New" w:hint="default"/>
      </w:rPr>
    </w:lvl>
    <w:lvl w:ilvl="8" w:tplc="606A3FC8">
      <w:start w:val="1"/>
      <w:numFmt w:val="bullet"/>
      <w:lvlText w:val=""/>
      <w:lvlJc w:val="left"/>
      <w:pPr>
        <w:ind w:left="6480" w:hanging="360"/>
      </w:pPr>
      <w:rPr>
        <w:rFonts w:ascii="Wingdings" w:hAnsi="Wingdings" w:hint="default"/>
      </w:rPr>
    </w:lvl>
  </w:abstractNum>
  <w:abstractNum w:abstractNumId="12" w15:restartNumberingAfterBreak="0">
    <w:nsid w:val="3858D563"/>
    <w:multiLevelType w:val="hybridMultilevel"/>
    <w:tmpl w:val="1B62D8F4"/>
    <w:lvl w:ilvl="0" w:tplc="CACC914E">
      <w:start w:val="1"/>
      <w:numFmt w:val="bullet"/>
      <w:lvlText w:val=""/>
      <w:lvlJc w:val="left"/>
      <w:pPr>
        <w:ind w:left="720" w:hanging="360"/>
      </w:pPr>
      <w:rPr>
        <w:rFonts w:ascii="Symbol" w:hAnsi="Symbol" w:hint="default"/>
      </w:rPr>
    </w:lvl>
    <w:lvl w:ilvl="1" w:tplc="0690FB64">
      <w:start w:val="1"/>
      <w:numFmt w:val="bullet"/>
      <w:lvlText w:val="o"/>
      <w:lvlJc w:val="left"/>
      <w:pPr>
        <w:ind w:left="1440" w:hanging="360"/>
      </w:pPr>
      <w:rPr>
        <w:rFonts w:ascii="Courier New" w:hAnsi="Courier New" w:hint="default"/>
      </w:rPr>
    </w:lvl>
    <w:lvl w:ilvl="2" w:tplc="B9F2FD10">
      <w:start w:val="1"/>
      <w:numFmt w:val="bullet"/>
      <w:lvlText w:val=""/>
      <w:lvlJc w:val="left"/>
      <w:pPr>
        <w:ind w:left="2160" w:hanging="360"/>
      </w:pPr>
      <w:rPr>
        <w:rFonts w:ascii="Wingdings" w:hAnsi="Wingdings" w:hint="default"/>
      </w:rPr>
    </w:lvl>
    <w:lvl w:ilvl="3" w:tplc="D50E2C38">
      <w:start w:val="1"/>
      <w:numFmt w:val="bullet"/>
      <w:lvlText w:val=""/>
      <w:lvlJc w:val="left"/>
      <w:pPr>
        <w:ind w:left="2880" w:hanging="360"/>
      </w:pPr>
      <w:rPr>
        <w:rFonts w:ascii="Symbol" w:hAnsi="Symbol" w:hint="default"/>
      </w:rPr>
    </w:lvl>
    <w:lvl w:ilvl="4" w:tplc="CB32FB64">
      <w:start w:val="1"/>
      <w:numFmt w:val="bullet"/>
      <w:lvlText w:val="o"/>
      <w:lvlJc w:val="left"/>
      <w:pPr>
        <w:ind w:left="3600" w:hanging="360"/>
      </w:pPr>
      <w:rPr>
        <w:rFonts w:ascii="Courier New" w:hAnsi="Courier New" w:hint="default"/>
      </w:rPr>
    </w:lvl>
    <w:lvl w:ilvl="5" w:tplc="D4E6134E">
      <w:start w:val="1"/>
      <w:numFmt w:val="bullet"/>
      <w:lvlText w:val=""/>
      <w:lvlJc w:val="left"/>
      <w:pPr>
        <w:ind w:left="4320" w:hanging="360"/>
      </w:pPr>
      <w:rPr>
        <w:rFonts w:ascii="Wingdings" w:hAnsi="Wingdings" w:hint="default"/>
      </w:rPr>
    </w:lvl>
    <w:lvl w:ilvl="6" w:tplc="0D248AFA">
      <w:start w:val="1"/>
      <w:numFmt w:val="bullet"/>
      <w:lvlText w:val=""/>
      <w:lvlJc w:val="left"/>
      <w:pPr>
        <w:ind w:left="5040" w:hanging="360"/>
      </w:pPr>
      <w:rPr>
        <w:rFonts w:ascii="Symbol" w:hAnsi="Symbol" w:hint="default"/>
      </w:rPr>
    </w:lvl>
    <w:lvl w:ilvl="7" w:tplc="1AD23570">
      <w:start w:val="1"/>
      <w:numFmt w:val="bullet"/>
      <w:lvlText w:val="o"/>
      <w:lvlJc w:val="left"/>
      <w:pPr>
        <w:ind w:left="5760" w:hanging="360"/>
      </w:pPr>
      <w:rPr>
        <w:rFonts w:ascii="Courier New" w:hAnsi="Courier New" w:hint="default"/>
      </w:rPr>
    </w:lvl>
    <w:lvl w:ilvl="8" w:tplc="50A8A526">
      <w:start w:val="1"/>
      <w:numFmt w:val="bullet"/>
      <w:lvlText w:val=""/>
      <w:lvlJc w:val="left"/>
      <w:pPr>
        <w:ind w:left="6480" w:hanging="360"/>
      </w:pPr>
      <w:rPr>
        <w:rFonts w:ascii="Wingdings" w:hAnsi="Wingdings" w:hint="default"/>
      </w:rPr>
    </w:lvl>
  </w:abstractNum>
  <w:abstractNum w:abstractNumId="13" w15:restartNumberingAfterBreak="0">
    <w:nsid w:val="39250B04"/>
    <w:multiLevelType w:val="hybridMultilevel"/>
    <w:tmpl w:val="3A36B7FC"/>
    <w:lvl w:ilvl="0" w:tplc="C36A6632">
      <w:start w:val="1"/>
      <w:numFmt w:val="bullet"/>
      <w:lvlText w:val=""/>
      <w:lvlJc w:val="left"/>
      <w:pPr>
        <w:ind w:left="720" w:hanging="360"/>
      </w:pPr>
      <w:rPr>
        <w:rFonts w:ascii="Symbol" w:hAnsi="Symbol" w:hint="default"/>
      </w:rPr>
    </w:lvl>
    <w:lvl w:ilvl="1" w:tplc="1588670E">
      <w:start w:val="1"/>
      <w:numFmt w:val="bullet"/>
      <w:lvlText w:val="o"/>
      <w:lvlJc w:val="left"/>
      <w:pPr>
        <w:ind w:left="1440" w:hanging="360"/>
      </w:pPr>
      <w:rPr>
        <w:rFonts w:ascii="Courier New" w:hAnsi="Courier New" w:hint="default"/>
      </w:rPr>
    </w:lvl>
    <w:lvl w:ilvl="2" w:tplc="1C96FCC0">
      <w:start w:val="1"/>
      <w:numFmt w:val="bullet"/>
      <w:lvlText w:val=""/>
      <w:lvlJc w:val="left"/>
      <w:pPr>
        <w:ind w:left="2160" w:hanging="360"/>
      </w:pPr>
      <w:rPr>
        <w:rFonts w:ascii="Wingdings" w:hAnsi="Wingdings" w:hint="default"/>
      </w:rPr>
    </w:lvl>
    <w:lvl w:ilvl="3" w:tplc="DC7E8B0C">
      <w:start w:val="1"/>
      <w:numFmt w:val="bullet"/>
      <w:lvlText w:val=""/>
      <w:lvlJc w:val="left"/>
      <w:pPr>
        <w:ind w:left="2880" w:hanging="360"/>
      </w:pPr>
      <w:rPr>
        <w:rFonts w:ascii="Symbol" w:hAnsi="Symbol" w:hint="default"/>
      </w:rPr>
    </w:lvl>
    <w:lvl w:ilvl="4" w:tplc="CF3A9C08">
      <w:start w:val="1"/>
      <w:numFmt w:val="bullet"/>
      <w:lvlText w:val="o"/>
      <w:lvlJc w:val="left"/>
      <w:pPr>
        <w:ind w:left="3600" w:hanging="360"/>
      </w:pPr>
      <w:rPr>
        <w:rFonts w:ascii="Courier New" w:hAnsi="Courier New" w:hint="default"/>
      </w:rPr>
    </w:lvl>
    <w:lvl w:ilvl="5" w:tplc="45A8CC4C">
      <w:start w:val="1"/>
      <w:numFmt w:val="bullet"/>
      <w:lvlText w:val=""/>
      <w:lvlJc w:val="left"/>
      <w:pPr>
        <w:ind w:left="4320" w:hanging="360"/>
      </w:pPr>
      <w:rPr>
        <w:rFonts w:ascii="Wingdings" w:hAnsi="Wingdings" w:hint="default"/>
      </w:rPr>
    </w:lvl>
    <w:lvl w:ilvl="6" w:tplc="0A9C7012">
      <w:start w:val="1"/>
      <w:numFmt w:val="bullet"/>
      <w:lvlText w:val=""/>
      <w:lvlJc w:val="left"/>
      <w:pPr>
        <w:ind w:left="5040" w:hanging="360"/>
      </w:pPr>
      <w:rPr>
        <w:rFonts w:ascii="Symbol" w:hAnsi="Symbol" w:hint="default"/>
      </w:rPr>
    </w:lvl>
    <w:lvl w:ilvl="7" w:tplc="E3A6D6B6">
      <w:start w:val="1"/>
      <w:numFmt w:val="bullet"/>
      <w:lvlText w:val="o"/>
      <w:lvlJc w:val="left"/>
      <w:pPr>
        <w:ind w:left="5760" w:hanging="360"/>
      </w:pPr>
      <w:rPr>
        <w:rFonts w:ascii="Courier New" w:hAnsi="Courier New" w:hint="default"/>
      </w:rPr>
    </w:lvl>
    <w:lvl w:ilvl="8" w:tplc="A8207CE6">
      <w:start w:val="1"/>
      <w:numFmt w:val="bullet"/>
      <w:lvlText w:val=""/>
      <w:lvlJc w:val="left"/>
      <w:pPr>
        <w:ind w:left="6480" w:hanging="360"/>
      </w:pPr>
      <w:rPr>
        <w:rFonts w:ascii="Wingdings" w:hAnsi="Wingdings" w:hint="default"/>
      </w:rPr>
    </w:lvl>
  </w:abstractNum>
  <w:abstractNum w:abstractNumId="14" w15:restartNumberingAfterBreak="0">
    <w:nsid w:val="3CFE11EB"/>
    <w:multiLevelType w:val="hybridMultilevel"/>
    <w:tmpl w:val="ACBE8254"/>
    <w:lvl w:ilvl="0" w:tplc="5C08F248">
      <w:start w:val="1"/>
      <w:numFmt w:val="bullet"/>
      <w:lvlText w:val=""/>
      <w:lvlJc w:val="left"/>
      <w:pPr>
        <w:ind w:left="720" w:hanging="360"/>
      </w:pPr>
      <w:rPr>
        <w:rFonts w:ascii="Symbol" w:hAnsi="Symbol" w:hint="default"/>
      </w:rPr>
    </w:lvl>
    <w:lvl w:ilvl="1" w:tplc="5F0E066E">
      <w:start w:val="1"/>
      <w:numFmt w:val="bullet"/>
      <w:lvlText w:val="o"/>
      <w:lvlJc w:val="left"/>
      <w:pPr>
        <w:ind w:left="1440" w:hanging="360"/>
      </w:pPr>
      <w:rPr>
        <w:rFonts w:ascii="Courier New" w:hAnsi="Courier New" w:hint="default"/>
      </w:rPr>
    </w:lvl>
    <w:lvl w:ilvl="2" w:tplc="01406E4A">
      <w:start w:val="1"/>
      <w:numFmt w:val="bullet"/>
      <w:lvlText w:val=""/>
      <w:lvlJc w:val="left"/>
      <w:pPr>
        <w:ind w:left="2160" w:hanging="360"/>
      </w:pPr>
      <w:rPr>
        <w:rFonts w:ascii="Wingdings" w:hAnsi="Wingdings" w:hint="default"/>
      </w:rPr>
    </w:lvl>
    <w:lvl w:ilvl="3" w:tplc="6414E5A4">
      <w:start w:val="1"/>
      <w:numFmt w:val="bullet"/>
      <w:lvlText w:val=""/>
      <w:lvlJc w:val="left"/>
      <w:pPr>
        <w:ind w:left="2880" w:hanging="360"/>
      </w:pPr>
      <w:rPr>
        <w:rFonts w:ascii="Symbol" w:hAnsi="Symbol" w:hint="default"/>
      </w:rPr>
    </w:lvl>
    <w:lvl w:ilvl="4" w:tplc="80A6EC34">
      <w:start w:val="1"/>
      <w:numFmt w:val="bullet"/>
      <w:lvlText w:val="o"/>
      <w:lvlJc w:val="left"/>
      <w:pPr>
        <w:ind w:left="3600" w:hanging="360"/>
      </w:pPr>
      <w:rPr>
        <w:rFonts w:ascii="Courier New" w:hAnsi="Courier New" w:hint="default"/>
      </w:rPr>
    </w:lvl>
    <w:lvl w:ilvl="5" w:tplc="184A3908">
      <w:start w:val="1"/>
      <w:numFmt w:val="bullet"/>
      <w:lvlText w:val=""/>
      <w:lvlJc w:val="left"/>
      <w:pPr>
        <w:ind w:left="4320" w:hanging="360"/>
      </w:pPr>
      <w:rPr>
        <w:rFonts w:ascii="Wingdings" w:hAnsi="Wingdings" w:hint="default"/>
      </w:rPr>
    </w:lvl>
    <w:lvl w:ilvl="6" w:tplc="714CEC64">
      <w:start w:val="1"/>
      <w:numFmt w:val="bullet"/>
      <w:lvlText w:val=""/>
      <w:lvlJc w:val="left"/>
      <w:pPr>
        <w:ind w:left="5040" w:hanging="360"/>
      </w:pPr>
      <w:rPr>
        <w:rFonts w:ascii="Symbol" w:hAnsi="Symbol" w:hint="default"/>
      </w:rPr>
    </w:lvl>
    <w:lvl w:ilvl="7" w:tplc="67F6DC92">
      <w:start w:val="1"/>
      <w:numFmt w:val="bullet"/>
      <w:lvlText w:val="o"/>
      <w:lvlJc w:val="left"/>
      <w:pPr>
        <w:ind w:left="5760" w:hanging="360"/>
      </w:pPr>
      <w:rPr>
        <w:rFonts w:ascii="Courier New" w:hAnsi="Courier New" w:hint="default"/>
      </w:rPr>
    </w:lvl>
    <w:lvl w:ilvl="8" w:tplc="52C235BA">
      <w:start w:val="1"/>
      <w:numFmt w:val="bullet"/>
      <w:lvlText w:val=""/>
      <w:lvlJc w:val="left"/>
      <w:pPr>
        <w:ind w:left="6480" w:hanging="360"/>
      </w:pPr>
      <w:rPr>
        <w:rFonts w:ascii="Wingdings" w:hAnsi="Wingdings" w:hint="default"/>
      </w:rPr>
    </w:lvl>
  </w:abstractNum>
  <w:abstractNum w:abstractNumId="15" w15:restartNumberingAfterBreak="0">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1EEB34E"/>
    <w:multiLevelType w:val="hybridMultilevel"/>
    <w:tmpl w:val="D4CC3B84"/>
    <w:lvl w:ilvl="0" w:tplc="BD0C1966">
      <w:start w:val="1"/>
      <w:numFmt w:val="bullet"/>
      <w:lvlText w:val=""/>
      <w:lvlJc w:val="left"/>
      <w:pPr>
        <w:ind w:left="720" w:hanging="360"/>
      </w:pPr>
      <w:rPr>
        <w:rFonts w:ascii="Symbol" w:hAnsi="Symbol" w:hint="default"/>
      </w:rPr>
    </w:lvl>
    <w:lvl w:ilvl="1" w:tplc="C7D6D584">
      <w:start w:val="1"/>
      <w:numFmt w:val="bullet"/>
      <w:lvlText w:val="o"/>
      <w:lvlJc w:val="left"/>
      <w:pPr>
        <w:ind w:left="1440" w:hanging="360"/>
      </w:pPr>
      <w:rPr>
        <w:rFonts w:ascii="Courier New" w:hAnsi="Courier New" w:hint="default"/>
      </w:rPr>
    </w:lvl>
    <w:lvl w:ilvl="2" w:tplc="CAC2F13A">
      <w:start w:val="1"/>
      <w:numFmt w:val="bullet"/>
      <w:lvlText w:val=""/>
      <w:lvlJc w:val="left"/>
      <w:pPr>
        <w:ind w:left="2160" w:hanging="360"/>
      </w:pPr>
      <w:rPr>
        <w:rFonts w:ascii="Wingdings" w:hAnsi="Wingdings" w:hint="default"/>
      </w:rPr>
    </w:lvl>
    <w:lvl w:ilvl="3" w:tplc="BD363D3A">
      <w:start w:val="1"/>
      <w:numFmt w:val="bullet"/>
      <w:lvlText w:val=""/>
      <w:lvlJc w:val="left"/>
      <w:pPr>
        <w:ind w:left="2880" w:hanging="360"/>
      </w:pPr>
      <w:rPr>
        <w:rFonts w:ascii="Symbol" w:hAnsi="Symbol" w:hint="default"/>
      </w:rPr>
    </w:lvl>
    <w:lvl w:ilvl="4" w:tplc="58CE3C98">
      <w:start w:val="1"/>
      <w:numFmt w:val="bullet"/>
      <w:lvlText w:val="o"/>
      <w:lvlJc w:val="left"/>
      <w:pPr>
        <w:ind w:left="3600" w:hanging="360"/>
      </w:pPr>
      <w:rPr>
        <w:rFonts w:ascii="Courier New" w:hAnsi="Courier New" w:hint="default"/>
      </w:rPr>
    </w:lvl>
    <w:lvl w:ilvl="5" w:tplc="E33274DC">
      <w:start w:val="1"/>
      <w:numFmt w:val="bullet"/>
      <w:lvlText w:val=""/>
      <w:lvlJc w:val="left"/>
      <w:pPr>
        <w:ind w:left="4320" w:hanging="360"/>
      </w:pPr>
      <w:rPr>
        <w:rFonts w:ascii="Wingdings" w:hAnsi="Wingdings" w:hint="default"/>
      </w:rPr>
    </w:lvl>
    <w:lvl w:ilvl="6" w:tplc="7EF6245E">
      <w:start w:val="1"/>
      <w:numFmt w:val="bullet"/>
      <w:lvlText w:val=""/>
      <w:lvlJc w:val="left"/>
      <w:pPr>
        <w:ind w:left="5040" w:hanging="360"/>
      </w:pPr>
      <w:rPr>
        <w:rFonts w:ascii="Symbol" w:hAnsi="Symbol" w:hint="default"/>
      </w:rPr>
    </w:lvl>
    <w:lvl w:ilvl="7" w:tplc="9A00A0AA">
      <w:start w:val="1"/>
      <w:numFmt w:val="bullet"/>
      <w:lvlText w:val="o"/>
      <w:lvlJc w:val="left"/>
      <w:pPr>
        <w:ind w:left="5760" w:hanging="360"/>
      </w:pPr>
      <w:rPr>
        <w:rFonts w:ascii="Courier New" w:hAnsi="Courier New" w:hint="default"/>
      </w:rPr>
    </w:lvl>
    <w:lvl w:ilvl="8" w:tplc="108E8522">
      <w:start w:val="1"/>
      <w:numFmt w:val="bullet"/>
      <w:lvlText w:val=""/>
      <w:lvlJc w:val="left"/>
      <w:pPr>
        <w:ind w:left="6480" w:hanging="360"/>
      </w:pPr>
      <w:rPr>
        <w:rFonts w:ascii="Wingdings" w:hAnsi="Wingdings" w:hint="default"/>
      </w:rPr>
    </w:lvl>
  </w:abstractNum>
  <w:abstractNum w:abstractNumId="17" w15:restartNumberingAfterBreak="0">
    <w:nsid w:val="47C62796"/>
    <w:multiLevelType w:val="hybridMultilevel"/>
    <w:tmpl w:val="BCDCD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DC3CEE"/>
    <w:multiLevelType w:val="hybridMultilevel"/>
    <w:tmpl w:val="FA4853DE"/>
    <w:lvl w:ilvl="0" w:tplc="FD84701A">
      <w:start w:val="1"/>
      <w:numFmt w:val="bullet"/>
      <w:lvlText w:val=""/>
      <w:lvlJc w:val="left"/>
      <w:pPr>
        <w:ind w:left="720" w:hanging="360"/>
      </w:pPr>
      <w:rPr>
        <w:rFonts w:ascii="Symbol" w:hAnsi="Symbol" w:hint="default"/>
      </w:rPr>
    </w:lvl>
    <w:lvl w:ilvl="1" w:tplc="176A7CEA">
      <w:start w:val="1"/>
      <w:numFmt w:val="bullet"/>
      <w:lvlText w:val="o"/>
      <w:lvlJc w:val="left"/>
      <w:pPr>
        <w:ind w:left="1440" w:hanging="360"/>
      </w:pPr>
      <w:rPr>
        <w:rFonts w:ascii="Courier New" w:hAnsi="Courier New" w:hint="default"/>
      </w:rPr>
    </w:lvl>
    <w:lvl w:ilvl="2" w:tplc="A0D0FAD2">
      <w:start w:val="1"/>
      <w:numFmt w:val="bullet"/>
      <w:lvlText w:val=""/>
      <w:lvlJc w:val="left"/>
      <w:pPr>
        <w:ind w:left="2160" w:hanging="360"/>
      </w:pPr>
      <w:rPr>
        <w:rFonts w:ascii="Wingdings" w:hAnsi="Wingdings" w:hint="default"/>
      </w:rPr>
    </w:lvl>
    <w:lvl w:ilvl="3" w:tplc="FE0A55F2">
      <w:start w:val="1"/>
      <w:numFmt w:val="bullet"/>
      <w:lvlText w:val=""/>
      <w:lvlJc w:val="left"/>
      <w:pPr>
        <w:ind w:left="2880" w:hanging="360"/>
      </w:pPr>
      <w:rPr>
        <w:rFonts w:ascii="Symbol" w:hAnsi="Symbol" w:hint="default"/>
      </w:rPr>
    </w:lvl>
    <w:lvl w:ilvl="4" w:tplc="8CF6495A">
      <w:start w:val="1"/>
      <w:numFmt w:val="bullet"/>
      <w:lvlText w:val="o"/>
      <w:lvlJc w:val="left"/>
      <w:pPr>
        <w:ind w:left="3600" w:hanging="360"/>
      </w:pPr>
      <w:rPr>
        <w:rFonts w:ascii="Courier New" w:hAnsi="Courier New" w:hint="default"/>
      </w:rPr>
    </w:lvl>
    <w:lvl w:ilvl="5" w:tplc="6234E476">
      <w:start w:val="1"/>
      <w:numFmt w:val="bullet"/>
      <w:lvlText w:val=""/>
      <w:lvlJc w:val="left"/>
      <w:pPr>
        <w:ind w:left="4320" w:hanging="360"/>
      </w:pPr>
      <w:rPr>
        <w:rFonts w:ascii="Wingdings" w:hAnsi="Wingdings" w:hint="default"/>
      </w:rPr>
    </w:lvl>
    <w:lvl w:ilvl="6" w:tplc="197051C2">
      <w:start w:val="1"/>
      <w:numFmt w:val="bullet"/>
      <w:lvlText w:val=""/>
      <w:lvlJc w:val="left"/>
      <w:pPr>
        <w:ind w:left="5040" w:hanging="360"/>
      </w:pPr>
      <w:rPr>
        <w:rFonts w:ascii="Symbol" w:hAnsi="Symbol" w:hint="default"/>
      </w:rPr>
    </w:lvl>
    <w:lvl w:ilvl="7" w:tplc="D2A48F82">
      <w:start w:val="1"/>
      <w:numFmt w:val="bullet"/>
      <w:lvlText w:val="o"/>
      <w:lvlJc w:val="left"/>
      <w:pPr>
        <w:ind w:left="5760" w:hanging="360"/>
      </w:pPr>
      <w:rPr>
        <w:rFonts w:ascii="Courier New" w:hAnsi="Courier New" w:hint="default"/>
      </w:rPr>
    </w:lvl>
    <w:lvl w:ilvl="8" w:tplc="F1029EAC">
      <w:start w:val="1"/>
      <w:numFmt w:val="bullet"/>
      <w:lvlText w:val=""/>
      <w:lvlJc w:val="left"/>
      <w:pPr>
        <w:ind w:left="6480" w:hanging="360"/>
      </w:pPr>
      <w:rPr>
        <w:rFonts w:ascii="Wingdings" w:hAnsi="Wingdings" w:hint="default"/>
      </w:rPr>
    </w:lvl>
  </w:abstractNum>
  <w:abstractNum w:abstractNumId="19" w15:restartNumberingAfterBreak="0">
    <w:nsid w:val="4D481633"/>
    <w:multiLevelType w:val="hybridMultilevel"/>
    <w:tmpl w:val="2684DB1E"/>
    <w:lvl w:ilvl="0" w:tplc="956CF496">
      <w:start w:val="1"/>
      <w:numFmt w:val="bullet"/>
      <w:lvlText w:val=""/>
      <w:lvlJc w:val="left"/>
      <w:pPr>
        <w:ind w:left="720" w:hanging="360"/>
      </w:pPr>
      <w:rPr>
        <w:rFonts w:ascii="Symbol" w:hAnsi="Symbol" w:hint="default"/>
      </w:rPr>
    </w:lvl>
    <w:lvl w:ilvl="1" w:tplc="B9127288">
      <w:start w:val="1"/>
      <w:numFmt w:val="bullet"/>
      <w:lvlText w:val="o"/>
      <w:lvlJc w:val="left"/>
      <w:pPr>
        <w:ind w:left="1440" w:hanging="360"/>
      </w:pPr>
      <w:rPr>
        <w:rFonts w:ascii="Courier New" w:hAnsi="Courier New" w:hint="default"/>
      </w:rPr>
    </w:lvl>
    <w:lvl w:ilvl="2" w:tplc="656C38DE">
      <w:start w:val="1"/>
      <w:numFmt w:val="bullet"/>
      <w:lvlText w:val=""/>
      <w:lvlJc w:val="left"/>
      <w:pPr>
        <w:ind w:left="2160" w:hanging="360"/>
      </w:pPr>
      <w:rPr>
        <w:rFonts w:ascii="Wingdings" w:hAnsi="Wingdings" w:hint="default"/>
      </w:rPr>
    </w:lvl>
    <w:lvl w:ilvl="3" w:tplc="F5CC368A">
      <w:start w:val="1"/>
      <w:numFmt w:val="bullet"/>
      <w:lvlText w:val=""/>
      <w:lvlJc w:val="left"/>
      <w:pPr>
        <w:ind w:left="2880" w:hanging="360"/>
      </w:pPr>
      <w:rPr>
        <w:rFonts w:ascii="Symbol" w:hAnsi="Symbol" w:hint="default"/>
      </w:rPr>
    </w:lvl>
    <w:lvl w:ilvl="4" w:tplc="A5C891AC">
      <w:start w:val="1"/>
      <w:numFmt w:val="bullet"/>
      <w:lvlText w:val="o"/>
      <w:lvlJc w:val="left"/>
      <w:pPr>
        <w:ind w:left="3600" w:hanging="360"/>
      </w:pPr>
      <w:rPr>
        <w:rFonts w:ascii="Courier New" w:hAnsi="Courier New" w:hint="default"/>
      </w:rPr>
    </w:lvl>
    <w:lvl w:ilvl="5" w:tplc="1E50490E">
      <w:start w:val="1"/>
      <w:numFmt w:val="bullet"/>
      <w:lvlText w:val=""/>
      <w:lvlJc w:val="left"/>
      <w:pPr>
        <w:ind w:left="4320" w:hanging="360"/>
      </w:pPr>
      <w:rPr>
        <w:rFonts w:ascii="Wingdings" w:hAnsi="Wingdings" w:hint="default"/>
      </w:rPr>
    </w:lvl>
    <w:lvl w:ilvl="6" w:tplc="1C4280C8">
      <w:start w:val="1"/>
      <w:numFmt w:val="bullet"/>
      <w:lvlText w:val=""/>
      <w:lvlJc w:val="left"/>
      <w:pPr>
        <w:ind w:left="5040" w:hanging="360"/>
      </w:pPr>
      <w:rPr>
        <w:rFonts w:ascii="Symbol" w:hAnsi="Symbol" w:hint="default"/>
      </w:rPr>
    </w:lvl>
    <w:lvl w:ilvl="7" w:tplc="0D8AAEA2">
      <w:start w:val="1"/>
      <w:numFmt w:val="bullet"/>
      <w:lvlText w:val="o"/>
      <w:lvlJc w:val="left"/>
      <w:pPr>
        <w:ind w:left="5760" w:hanging="360"/>
      </w:pPr>
      <w:rPr>
        <w:rFonts w:ascii="Courier New" w:hAnsi="Courier New" w:hint="default"/>
      </w:rPr>
    </w:lvl>
    <w:lvl w:ilvl="8" w:tplc="21E6F390">
      <w:start w:val="1"/>
      <w:numFmt w:val="bullet"/>
      <w:lvlText w:val=""/>
      <w:lvlJc w:val="left"/>
      <w:pPr>
        <w:ind w:left="6480" w:hanging="360"/>
      </w:pPr>
      <w:rPr>
        <w:rFonts w:ascii="Wingdings" w:hAnsi="Wingdings" w:hint="default"/>
      </w:rPr>
    </w:lvl>
  </w:abstractNum>
  <w:abstractNum w:abstractNumId="20" w15:restartNumberingAfterBreak="0">
    <w:nsid w:val="4DA82454"/>
    <w:multiLevelType w:val="hybridMultilevel"/>
    <w:tmpl w:val="E564DF04"/>
    <w:lvl w:ilvl="0" w:tplc="385EBB7C">
      <w:start w:val="1"/>
      <w:numFmt w:val="bullet"/>
      <w:lvlText w:val=""/>
      <w:lvlJc w:val="left"/>
      <w:pPr>
        <w:ind w:left="720" w:hanging="360"/>
      </w:pPr>
      <w:rPr>
        <w:rFonts w:ascii="Symbol" w:hAnsi="Symbol" w:hint="default"/>
      </w:rPr>
    </w:lvl>
    <w:lvl w:ilvl="1" w:tplc="00B0B5F2">
      <w:start w:val="1"/>
      <w:numFmt w:val="bullet"/>
      <w:lvlText w:val="o"/>
      <w:lvlJc w:val="left"/>
      <w:pPr>
        <w:ind w:left="1440" w:hanging="360"/>
      </w:pPr>
      <w:rPr>
        <w:rFonts w:ascii="Courier New" w:hAnsi="Courier New" w:hint="default"/>
      </w:rPr>
    </w:lvl>
    <w:lvl w:ilvl="2" w:tplc="885E0D14">
      <w:start w:val="1"/>
      <w:numFmt w:val="bullet"/>
      <w:lvlText w:val=""/>
      <w:lvlJc w:val="left"/>
      <w:pPr>
        <w:ind w:left="2160" w:hanging="360"/>
      </w:pPr>
      <w:rPr>
        <w:rFonts w:ascii="Wingdings" w:hAnsi="Wingdings" w:hint="default"/>
      </w:rPr>
    </w:lvl>
    <w:lvl w:ilvl="3" w:tplc="1222EAFA">
      <w:start w:val="1"/>
      <w:numFmt w:val="bullet"/>
      <w:lvlText w:val=""/>
      <w:lvlJc w:val="left"/>
      <w:pPr>
        <w:ind w:left="2880" w:hanging="360"/>
      </w:pPr>
      <w:rPr>
        <w:rFonts w:ascii="Symbol" w:hAnsi="Symbol" w:hint="default"/>
      </w:rPr>
    </w:lvl>
    <w:lvl w:ilvl="4" w:tplc="0C187250">
      <w:start w:val="1"/>
      <w:numFmt w:val="bullet"/>
      <w:lvlText w:val="o"/>
      <w:lvlJc w:val="left"/>
      <w:pPr>
        <w:ind w:left="3600" w:hanging="360"/>
      </w:pPr>
      <w:rPr>
        <w:rFonts w:ascii="Courier New" w:hAnsi="Courier New" w:hint="default"/>
      </w:rPr>
    </w:lvl>
    <w:lvl w:ilvl="5" w:tplc="F61AEED6">
      <w:start w:val="1"/>
      <w:numFmt w:val="bullet"/>
      <w:lvlText w:val=""/>
      <w:lvlJc w:val="left"/>
      <w:pPr>
        <w:ind w:left="4320" w:hanging="360"/>
      </w:pPr>
      <w:rPr>
        <w:rFonts w:ascii="Wingdings" w:hAnsi="Wingdings" w:hint="default"/>
      </w:rPr>
    </w:lvl>
    <w:lvl w:ilvl="6" w:tplc="26D66CCE">
      <w:start w:val="1"/>
      <w:numFmt w:val="bullet"/>
      <w:lvlText w:val=""/>
      <w:lvlJc w:val="left"/>
      <w:pPr>
        <w:ind w:left="5040" w:hanging="360"/>
      </w:pPr>
      <w:rPr>
        <w:rFonts w:ascii="Symbol" w:hAnsi="Symbol" w:hint="default"/>
      </w:rPr>
    </w:lvl>
    <w:lvl w:ilvl="7" w:tplc="8AEADC8A">
      <w:start w:val="1"/>
      <w:numFmt w:val="bullet"/>
      <w:lvlText w:val="o"/>
      <w:lvlJc w:val="left"/>
      <w:pPr>
        <w:ind w:left="5760" w:hanging="360"/>
      </w:pPr>
      <w:rPr>
        <w:rFonts w:ascii="Courier New" w:hAnsi="Courier New" w:hint="default"/>
      </w:rPr>
    </w:lvl>
    <w:lvl w:ilvl="8" w:tplc="326CCE7C">
      <w:start w:val="1"/>
      <w:numFmt w:val="bullet"/>
      <w:lvlText w:val=""/>
      <w:lvlJc w:val="left"/>
      <w:pPr>
        <w:ind w:left="6480" w:hanging="360"/>
      </w:pPr>
      <w:rPr>
        <w:rFonts w:ascii="Wingdings" w:hAnsi="Wingdings" w:hint="default"/>
      </w:rPr>
    </w:lvl>
  </w:abstractNum>
  <w:abstractNum w:abstractNumId="21" w15:restartNumberingAfterBreak="0">
    <w:nsid w:val="4FBD8030"/>
    <w:multiLevelType w:val="hybridMultilevel"/>
    <w:tmpl w:val="D8DE6896"/>
    <w:lvl w:ilvl="0" w:tplc="ACD02A76">
      <w:start w:val="1"/>
      <w:numFmt w:val="bullet"/>
      <w:lvlText w:val=""/>
      <w:lvlJc w:val="left"/>
      <w:pPr>
        <w:ind w:left="720" w:hanging="360"/>
      </w:pPr>
      <w:rPr>
        <w:rFonts w:ascii="Symbol" w:hAnsi="Symbol" w:hint="default"/>
      </w:rPr>
    </w:lvl>
    <w:lvl w:ilvl="1" w:tplc="53A8D2E6">
      <w:start w:val="1"/>
      <w:numFmt w:val="bullet"/>
      <w:lvlText w:val="o"/>
      <w:lvlJc w:val="left"/>
      <w:pPr>
        <w:ind w:left="1440" w:hanging="360"/>
      </w:pPr>
      <w:rPr>
        <w:rFonts w:ascii="Courier New" w:hAnsi="Courier New" w:hint="default"/>
      </w:rPr>
    </w:lvl>
    <w:lvl w:ilvl="2" w:tplc="5A0E55E0">
      <w:start w:val="1"/>
      <w:numFmt w:val="bullet"/>
      <w:lvlText w:val=""/>
      <w:lvlJc w:val="left"/>
      <w:pPr>
        <w:ind w:left="2160" w:hanging="360"/>
      </w:pPr>
      <w:rPr>
        <w:rFonts w:ascii="Wingdings" w:hAnsi="Wingdings" w:hint="default"/>
      </w:rPr>
    </w:lvl>
    <w:lvl w:ilvl="3" w:tplc="D26AC2E6">
      <w:start w:val="1"/>
      <w:numFmt w:val="bullet"/>
      <w:lvlText w:val=""/>
      <w:lvlJc w:val="left"/>
      <w:pPr>
        <w:ind w:left="2880" w:hanging="360"/>
      </w:pPr>
      <w:rPr>
        <w:rFonts w:ascii="Symbol" w:hAnsi="Symbol" w:hint="default"/>
      </w:rPr>
    </w:lvl>
    <w:lvl w:ilvl="4" w:tplc="6554A0C4">
      <w:start w:val="1"/>
      <w:numFmt w:val="bullet"/>
      <w:lvlText w:val="o"/>
      <w:lvlJc w:val="left"/>
      <w:pPr>
        <w:ind w:left="3600" w:hanging="360"/>
      </w:pPr>
      <w:rPr>
        <w:rFonts w:ascii="Courier New" w:hAnsi="Courier New" w:hint="default"/>
      </w:rPr>
    </w:lvl>
    <w:lvl w:ilvl="5" w:tplc="070478FE">
      <w:start w:val="1"/>
      <w:numFmt w:val="bullet"/>
      <w:lvlText w:val=""/>
      <w:lvlJc w:val="left"/>
      <w:pPr>
        <w:ind w:left="4320" w:hanging="360"/>
      </w:pPr>
      <w:rPr>
        <w:rFonts w:ascii="Wingdings" w:hAnsi="Wingdings" w:hint="default"/>
      </w:rPr>
    </w:lvl>
    <w:lvl w:ilvl="6" w:tplc="17626558">
      <w:start w:val="1"/>
      <w:numFmt w:val="bullet"/>
      <w:lvlText w:val=""/>
      <w:lvlJc w:val="left"/>
      <w:pPr>
        <w:ind w:left="5040" w:hanging="360"/>
      </w:pPr>
      <w:rPr>
        <w:rFonts w:ascii="Symbol" w:hAnsi="Symbol" w:hint="default"/>
      </w:rPr>
    </w:lvl>
    <w:lvl w:ilvl="7" w:tplc="600283BC">
      <w:start w:val="1"/>
      <w:numFmt w:val="bullet"/>
      <w:lvlText w:val="o"/>
      <w:lvlJc w:val="left"/>
      <w:pPr>
        <w:ind w:left="5760" w:hanging="360"/>
      </w:pPr>
      <w:rPr>
        <w:rFonts w:ascii="Courier New" w:hAnsi="Courier New" w:hint="default"/>
      </w:rPr>
    </w:lvl>
    <w:lvl w:ilvl="8" w:tplc="6AF4ABC8">
      <w:start w:val="1"/>
      <w:numFmt w:val="bullet"/>
      <w:lvlText w:val=""/>
      <w:lvlJc w:val="left"/>
      <w:pPr>
        <w:ind w:left="6480" w:hanging="360"/>
      </w:pPr>
      <w:rPr>
        <w:rFonts w:ascii="Wingdings" w:hAnsi="Wingdings" w:hint="default"/>
      </w:rPr>
    </w:lvl>
  </w:abstractNum>
  <w:abstractNum w:abstractNumId="22" w15:restartNumberingAfterBreak="0">
    <w:nsid w:val="4FCFDBAB"/>
    <w:multiLevelType w:val="hybridMultilevel"/>
    <w:tmpl w:val="D5583206"/>
    <w:lvl w:ilvl="0" w:tplc="64129810">
      <w:start w:val="1"/>
      <w:numFmt w:val="bullet"/>
      <w:lvlText w:val=""/>
      <w:lvlJc w:val="left"/>
      <w:pPr>
        <w:ind w:left="720" w:hanging="360"/>
      </w:pPr>
      <w:rPr>
        <w:rFonts w:ascii="Symbol" w:hAnsi="Symbol" w:hint="default"/>
      </w:rPr>
    </w:lvl>
    <w:lvl w:ilvl="1" w:tplc="4D960216">
      <w:start w:val="1"/>
      <w:numFmt w:val="bullet"/>
      <w:lvlText w:val="o"/>
      <w:lvlJc w:val="left"/>
      <w:pPr>
        <w:ind w:left="1440" w:hanging="360"/>
      </w:pPr>
      <w:rPr>
        <w:rFonts w:ascii="Courier New" w:hAnsi="Courier New" w:hint="default"/>
      </w:rPr>
    </w:lvl>
    <w:lvl w:ilvl="2" w:tplc="8696BBA8">
      <w:start w:val="1"/>
      <w:numFmt w:val="bullet"/>
      <w:lvlText w:val=""/>
      <w:lvlJc w:val="left"/>
      <w:pPr>
        <w:ind w:left="2160" w:hanging="360"/>
      </w:pPr>
      <w:rPr>
        <w:rFonts w:ascii="Wingdings" w:hAnsi="Wingdings" w:hint="default"/>
      </w:rPr>
    </w:lvl>
    <w:lvl w:ilvl="3" w:tplc="977AC614">
      <w:start w:val="1"/>
      <w:numFmt w:val="bullet"/>
      <w:lvlText w:val=""/>
      <w:lvlJc w:val="left"/>
      <w:pPr>
        <w:ind w:left="2880" w:hanging="360"/>
      </w:pPr>
      <w:rPr>
        <w:rFonts w:ascii="Symbol" w:hAnsi="Symbol" w:hint="default"/>
      </w:rPr>
    </w:lvl>
    <w:lvl w:ilvl="4" w:tplc="9ECED678">
      <w:start w:val="1"/>
      <w:numFmt w:val="bullet"/>
      <w:lvlText w:val="o"/>
      <w:lvlJc w:val="left"/>
      <w:pPr>
        <w:ind w:left="3600" w:hanging="360"/>
      </w:pPr>
      <w:rPr>
        <w:rFonts w:ascii="Courier New" w:hAnsi="Courier New" w:hint="default"/>
      </w:rPr>
    </w:lvl>
    <w:lvl w:ilvl="5" w:tplc="38CAF692">
      <w:start w:val="1"/>
      <w:numFmt w:val="bullet"/>
      <w:lvlText w:val=""/>
      <w:lvlJc w:val="left"/>
      <w:pPr>
        <w:ind w:left="4320" w:hanging="360"/>
      </w:pPr>
      <w:rPr>
        <w:rFonts w:ascii="Wingdings" w:hAnsi="Wingdings" w:hint="default"/>
      </w:rPr>
    </w:lvl>
    <w:lvl w:ilvl="6" w:tplc="D7D2121E">
      <w:start w:val="1"/>
      <w:numFmt w:val="bullet"/>
      <w:lvlText w:val=""/>
      <w:lvlJc w:val="left"/>
      <w:pPr>
        <w:ind w:left="5040" w:hanging="360"/>
      </w:pPr>
      <w:rPr>
        <w:rFonts w:ascii="Symbol" w:hAnsi="Symbol" w:hint="default"/>
      </w:rPr>
    </w:lvl>
    <w:lvl w:ilvl="7" w:tplc="699291AE">
      <w:start w:val="1"/>
      <w:numFmt w:val="bullet"/>
      <w:lvlText w:val="o"/>
      <w:lvlJc w:val="left"/>
      <w:pPr>
        <w:ind w:left="5760" w:hanging="360"/>
      </w:pPr>
      <w:rPr>
        <w:rFonts w:ascii="Courier New" w:hAnsi="Courier New" w:hint="default"/>
      </w:rPr>
    </w:lvl>
    <w:lvl w:ilvl="8" w:tplc="4244A282">
      <w:start w:val="1"/>
      <w:numFmt w:val="bullet"/>
      <w:lvlText w:val=""/>
      <w:lvlJc w:val="left"/>
      <w:pPr>
        <w:ind w:left="6480" w:hanging="360"/>
      </w:pPr>
      <w:rPr>
        <w:rFonts w:ascii="Wingdings" w:hAnsi="Wingdings" w:hint="default"/>
      </w:rPr>
    </w:lvl>
  </w:abstractNum>
  <w:abstractNum w:abstractNumId="23" w15:restartNumberingAfterBreak="0">
    <w:nsid w:val="51BD4AF3"/>
    <w:multiLevelType w:val="hybridMultilevel"/>
    <w:tmpl w:val="F4E227D0"/>
    <w:lvl w:ilvl="0" w:tplc="AAAE7DE2">
      <w:start w:val="1"/>
      <w:numFmt w:val="bullet"/>
      <w:lvlText w:val=""/>
      <w:lvlJc w:val="left"/>
      <w:pPr>
        <w:ind w:left="720" w:hanging="360"/>
      </w:pPr>
      <w:rPr>
        <w:rFonts w:ascii="Symbol" w:hAnsi="Symbol" w:hint="default"/>
      </w:rPr>
    </w:lvl>
    <w:lvl w:ilvl="1" w:tplc="CACC7888">
      <w:start w:val="1"/>
      <w:numFmt w:val="bullet"/>
      <w:lvlText w:val="o"/>
      <w:lvlJc w:val="left"/>
      <w:pPr>
        <w:ind w:left="1440" w:hanging="360"/>
      </w:pPr>
      <w:rPr>
        <w:rFonts w:ascii="Courier New" w:hAnsi="Courier New" w:hint="default"/>
      </w:rPr>
    </w:lvl>
    <w:lvl w:ilvl="2" w:tplc="9096498C">
      <w:start w:val="1"/>
      <w:numFmt w:val="bullet"/>
      <w:lvlText w:val=""/>
      <w:lvlJc w:val="left"/>
      <w:pPr>
        <w:ind w:left="2160" w:hanging="360"/>
      </w:pPr>
      <w:rPr>
        <w:rFonts w:ascii="Wingdings" w:hAnsi="Wingdings" w:hint="default"/>
      </w:rPr>
    </w:lvl>
    <w:lvl w:ilvl="3" w:tplc="DC9C0AE0">
      <w:start w:val="1"/>
      <w:numFmt w:val="bullet"/>
      <w:lvlText w:val=""/>
      <w:lvlJc w:val="left"/>
      <w:pPr>
        <w:ind w:left="2880" w:hanging="360"/>
      </w:pPr>
      <w:rPr>
        <w:rFonts w:ascii="Symbol" w:hAnsi="Symbol" w:hint="default"/>
      </w:rPr>
    </w:lvl>
    <w:lvl w:ilvl="4" w:tplc="93D85930">
      <w:start w:val="1"/>
      <w:numFmt w:val="bullet"/>
      <w:lvlText w:val="o"/>
      <w:lvlJc w:val="left"/>
      <w:pPr>
        <w:ind w:left="3600" w:hanging="360"/>
      </w:pPr>
      <w:rPr>
        <w:rFonts w:ascii="Courier New" w:hAnsi="Courier New" w:hint="default"/>
      </w:rPr>
    </w:lvl>
    <w:lvl w:ilvl="5" w:tplc="F1062C1A">
      <w:start w:val="1"/>
      <w:numFmt w:val="bullet"/>
      <w:lvlText w:val=""/>
      <w:lvlJc w:val="left"/>
      <w:pPr>
        <w:ind w:left="4320" w:hanging="360"/>
      </w:pPr>
      <w:rPr>
        <w:rFonts w:ascii="Wingdings" w:hAnsi="Wingdings" w:hint="default"/>
      </w:rPr>
    </w:lvl>
    <w:lvl w:ilvl="6" w:tplc="38CC55C6">
      <w:start w:val="1"/>
      <w:numFmt w:val="bullet"/>
      <w:lvlText w:val=""/>
      <w:lvlJc w:val="left"/>
      <w:pPr>
        <w:ind w:left="5040" w:hanging="360"/>
      </w:pPr>
      <w:rPr>
        <w:rFonts w:ascii="Symbol" w:hAnsi="Symbol" w:hint="default"/>
      </w:rPr>
    </w:lvl>
    <w:lvl w:ilvl="7" w:tplc="28709C7A">
      <w:start w:val="1"/>
      <w:numFmt w:val="bullet"/>
      <w:lvlText w:val="o"/>
      <w:lvlJc w:val="left"/>
      <w:pPr>
        <w:ind w:left="5760" w:hanging="360"/>
      </w:pPr>
      <w:rPr>
        <w:rFonts w:ascii="Courier New" w:hAnsi="Courier New" w:hint="default"/>
      </w:rPr>
    </w:lvl>
    <w:lvl w:ilvl="8" w:tplc="86EA5864">
      <w:start w:val="1"/>
      <w:numFmt w:val="bullet"/>
      <w:lvlText w:val=""/>
      <w:lvlJc w:val="left"/>
      <w:pPr>
        <w:ind w:left="6480" w:hanging="360"/>
      </w:pPr>
      <w:rPr>
        <w:rFonts w:ascii="Wingdings" w:hAnsi="Wingdings" w:hint="default"/>
      </w:rPr>
    </w:lvl>
  </w:abstractNum>
  <w:abstractNum w:abstractNumId="24" w15:restartNumberingAfterBreak="0">
    <w:nsid w:val="5212EDD2"/>
    <w:multiLevelType w:val="hybridMultilevel"/>
    <w:tmpl w:val="5A62B2EC"/>
    <w:lvl w:ilvl="0" w:tplc="A31CF308">
      <w:start w:val="1"/>
      <w:numFmt w:val="bullet"/>
      <w:lvlText w:val=""/>
      <w:lvlJc w:val="left"/>
      <w:pPr>
        <w:ind w:left="720" w:hanging="360"/>
      </w:pPr>
      <w:rPr>
        <w:rFonts w:ascii="Symbol" w:hAnsi="Symbol" w:hint="default"/>
      </w:rPr>
    </w:lvl>
    <w:lvl w:ilvl="1" w:tplc="41DE55F4">
      <w:start w:val="1"/>
      <w:numFmt w:val="bullet"/>
      <w:lvlText w:val="o"/>
      <w:lvlJc w:val="left"/>
      <w:pPr>
        <w:ind w:left="1440" w:hanging="360"/>
      </w:pPr>
      <w:rPr>
        <w:rFonts w:ascii="Courier New" w:hAnsi="Courier New" w:hint="default"/>
      </w:rPr>
    </w:lvl>
    <w:lvl w:ilvl="2" w:tplc="EB582276">
      <w:start w:val="1"/>
      <w:numFmt w:val="bullet"/>
      <w:lvlText w:val=""/>
      <w:lvlJc w:val="left"/>
      <w:pPr>
        <w:ind w:left="2160" w:hanging="360"/>
      </w:pPr>
      <w:rPr>
        <w:rFonts w:ascii="Wingdings" w:hAnsi="Wingdings" w:hint="default"/>
      </w:rPr>
    </w:lvl>
    <w:lvl w:ilvl="3" w:tplc="6CF464FC">
      <w:start w:val="1"/>
      <w:numFmt w:val="bullet"/>
      <w:lvlText w:val=""/>
      <w:lvlJc w:val="left"/>
      <w:pPr>
        <w:ind w:left="2880" w:hanging="360"/>
      </w:pPr>
      <w:rPr>
        <w:rFonts w:ascii="Symbol" w:hAnsi="Symbol" w:hint="default"/>
      </w:rPr>
    </w:lvl>
    <w:lvl w:ilvl="4" w:tplc="96189700">
      <w:start w:val="1"/>
      <w:numFmt w:val="bullet"/>
      <w:lvlText w:val="o"/>
      <w:lvlJc w:val="left"/>
      <w:pPr>
        <w:ind w:left="3600" w:hanging="360"/>
      </w:pPr>
      <w:rPr>
        <w:rFonts w:ascii="Courier New" w:hAnsi="Courier New" w:hint="default"/>
      </w:rPr>
    </w:lvl>
    <w:lvl w:ilvl="5" w:tplc="74069B56">
      <w:start w:val="1"/>
      <w:numFmt w:val="bullet"/>
      <w:lvlText w:val=""/>
      <w:lvlJc w:val="left"/>
      <w:pPr>
        <w:ind w:left="4320" w:hanging="360"/>
      </w:pPr>
      <w:rPr>
        <w:rFonts w:ascii="Wingdings" w:hAnsi="Wingdings" w:hint="default"/>
      </w:rPr>
    </w:lvl>
    <w:lvl w:ilvl="6" w:tplc="C924E03A">
      <w:start w:val="1"/>
      <w:numFmt w:val="bullet"/>
      <w:lvlText w:val=""/>
      <w:lvlJc w:val="left"/>
      <w:pPr>
        <w:ind w:left="5040" w:hanging="360"/>
      </w:pPr>
      <w:rPr>
        <w:rFonts w:ascii="Symbol" w:hAnsi="Symbol" w:hint="default"/>
      </w:rPr>
    </w:lvl>
    <w:lvl w:ilvl="7" w:tplc="9ACCEBD8">
      <w:start w:val="1"/>
      <w:numFmt w:val="bullet"/>
      <w:lvlText w:val="o"/>
      <w:lvlJc w:val="left"/>
      <w:pPr>
        <w:ind w:left="5760" w:hanging="360"/>
      </w:pPr>
      <w:rPr>
        <w:rFonts w:ascii="Courier New" w:hAnsi="Courier New" w:hint="default"/>
      </w:rPr>
    </w:lvl>
    <w:lvl w:ilvl="8" w:tplc="4F12C64E">
      <w:start w:val="1"/>
      <w:numFmt w:val="bullet"/>
      <w:lvlText w:val=""/>
      <w:lvlJc w:val="left"/>
      <w:pPr>
        <w:ind w:left="6480" w:hanging="360"/>
      </w:pPr>
      <w:rPr>
        <w:rFonts w:ascii="Wingdings" w:hAnsi="Wingdings" w:hint="default"/>
      </w:rPr>
    </w:lvl>
  </w:abstractNum>
  <w:abstractNum w:abstractNumId="25" w15:restartNumberingAfterBreak="0">
    <w:nsid w:val="524FE39F"/>
    <w:multiLevelType w:val="hybridMultilevel"/>
    <w:tmpl w:val="4A38A89C"/>
    <w:lvl w:ilvl="0" w:tplc="E7D0B976">
      <w:start w:val="1"/>
      <w:numFmt w:val="bullet"/>
      <w:lvlText w:val=""/>
      <w:lvlJc w:val="left"/>
      <w:pPr>
        <w:ind w:left="720" w:hanging="360"/>
      </w:pPr>
      <w:rPr>
        <w:rFonts w:ascii="Symbol" w:hAnsi="Symbol" w:hint="default"/>
      </w:rPr>
    </w:lvl>
    <w:lvl w:ilvl="1" w:tplc="63A07396">
      <w:start w:val="1"/>
      <w:numFmt w:val="bullet"/>
      <w:lvlText w:val="o"/>
      <w:lvlJc w:val="left"/>
      <w:pPr>
        <w:ind w:left="1440" w:hanging="360"/>
      </w:pPr>
      <w:rPr>
        <w:rFonts w:ascii="Courier New" w:hAnsi="Courier New" w:hint="default"/>
      </w:rPr>
    </w:lvl>
    <w:lvl w:ilvl="2" w:tplc="C15458EC">
      <w:start w:val="1"/>
      <w:numFmt w:val="bullet"/>
      <w:lvlText w:val=""/>
      <w:lvlJc w:val="left"/>
      <w:pPr>
        <w:ind w:left="2160" w:hanging="360"/>
      </w:pPr>
      <w:rPr>
        <w:rFonts w:ascii="Wingdings" w:hAnsi="Wingdings" w:hint="default"/>
      </w:rPr>
    </w:lvl>
    <w:lvl w:ilvl="3" w:tplc="BEDC9A6A">
      <w:start w:val="1"/>
      <w:numFmt w:val="bullet"/>
      <w:lvlText w:val=""/>
      <w:lvlJc w:val="left"/>
      <w:pPr>
        <w:ind w:left="2880" w:hanging="360"/>
      </w:pPr>
      <w:rPr>
        <w:rFonts w:ascii="Symbol" w:hAnsi="Symbol" w:hint="default"/>
      </w:rPr>
    </w:lvl>
    <w:lvl w:ilvl="4" w:tplc="5DC6E272">
      <w:start w:val="1"/>
      <w:numFmt w:val="bullet"/>
      <w:lvlText w:val="o"/>
      <w:lvlJc w:val="left"/>
      <w:pPr>
        <w:ind w:left="3600" w:hanging="360"/>
      </w:pPr>
      <w:rPr>
        <w:rFonts w:ascii="Courier New" w:hAnsi="Courier New" w:hint="default"/>
      </w:rPr>
    </w:lvl>
    <w:lvl w:ilvl="5" w:tplc="BD70E340">
      <w:start w:val="1"/>
      <w:numFmt w:val="bullet"/>
      <w:lvlText w:val=""/>
      <w:lvlJc w:val="left"/>
      <w:pPr>
        <w:ind w:left="4320" w:hanging="360"/>
      </w:pPr>
      <w:rPr>
        <w:rFonts w:ascii="Wingdings" w:hAnsi="Wingdings" w:hint="default"/>
      </w:rPr>
    </w:lvl>
    <w:lvl w:ilvl="6" w:tplc="C4C8CFF2">
      <w:start w:val="1"/>
      <w:numFmt w:val="bullet"/>
      <w:lvlText w:val=""/>
      <w:lvlJc w:val="left"/>
      <w:pPr>
        <w:ind w:left="5040" w:hanging="360"/>
      </w:pPr>
      <w:rPr>
        <w:rFonts w:ascii="Symbol" w:hAnsi="Symbol" w:hint="default"/>
      </w:rPr>
    </w:lvl>
    <w:lvl w:ilvl="7" w:tplc="18002378">
      <w:start w:val="1"/>
      <w:numFmt w:val="bullet"/>
      <w:lvlText w:val="o"/>
      <w:lvlJc w:val="left"/>
      <w:pPr>
        <w:ind w:left="5760" w:hanging="360"/>
      </w:pPr>
      <w:rPr>
        <w:rFonts w:ascii="Courier New" w:hAnsi="Courier New" w:hint="default"/>
      </w:rPr>
    </w:lvl>
    <w:lvl w:ilvl="8" w:tplc="FC7008F6">
      <w:start w:val="1"/>
      <w:numFmt w:val="bullet"/>
      <w:lvlText w:val=""/>
      <w:lvlJc w:val="left"/>
      <w:pPr>
        <w:ind w:left="6480" w:hanging="360"/>
      </w:pPr>
      <w:rPr>
        <w:rFonts w:ascii="Wingdings" w:hAnsi="Wingdings" w:hint="default"/>
      </w:rPr>
    </w:lvl>
  </w:abstractNum>
  <w:abstractNum w:abstractNumId="26" w15:restartNumberingAfterBreak="0">
    <w:nsid w:val="532A4B13"/>
    <w:multiLevelType w:val="hybridMultilevel"/>
    <w:tmpl w:val="1ADA8EE0"/>
    <w:lvl w:ilvl="0" w:tplc="9F6A107C">
      <w:start w:val="1"/>
      <w:numFmt w:val="bullet"/>
      <w:lvlText w:val=""/>
      <w:lvlJc w:val="left"/>
      <w:pPr>
        <w:ind w:left="720" w:hanging="360"/>
      </w:pPr>
      <w:rPr>
        <w:rFonts w:ascii="Symbol" w:hAnsi="Symbol" w:hint="default"/>
      </w:rPr>
    </w:lvl>
    <w:lvl w:ilvl="1" w:tplc="CCD833A4">
      <w:start w:val="1"/>
      <w:numFmt w:val="bullet"/>
      <w:lvlText w:val="o"/>
      <w:lvlJc w:val="left"/>
      <w:pPr>
        <w:ind w:left="1440" w:hanging="360"/>
      </w:pPr>
      <w:rPr>
        <w:rFonts w:ascii="Courier New" w:hAnsi="Courier New" w:hint="default"/>
      </w:rPr>
    </w:lvl>
    <w:lvl w:ilvl="2" w:tplc="9C18E5AC">
      <w:start w:val="1"/>
      <w:numFmt w:val="bullet"/>
      <w:lvlText w:val=""/>
      <w:lvlJc w:val="left"/>
      <w:pPr>
        <w:ind w:left="2160" w:hanging="360"/>
      </w:pPr>
      <w:rPr>
        <w:rFonts w:ascii="Wingdings" w:hAnsi="Wingdings" w:hint="default"/>
      </w:rPr>
    </w:lvl>
    <w:lvl w:ilvl="3" w:tplc="916A2012">
      <w:start w:val="1"/>
      <w:numFmt w:val="bullet"/>
      <w:lvlText w:val=""/>
      <w:lvlJc w:val="left"/>
      <w:pPr>
        <w:ind w:left="2880" w:hanging="360"/>
      </w:pPr>
      <w:rPr>
        <w:rFonts w:ascii="Symbol" w:hAnsi="Symbol" w:hint="default"/>
      </w:rPr>
    </w:lvl>
    <w:lvl w:ilvl="4" w:tplc="BD2A8128">
      <w:start w:val="1"/>
      <w:numFmt w:val="bullet"/>
      <w:lvlText w:val="o"/>
      <w:lvlJc w:val="left"/>
      <w:pPr>
        <w:ind w:left="3600" w:hanging="360"/>
      </w:pPr>
      <w:rPr>
        <w:rFonts w:ascii="Courier New" w:hAnsi="Courier New" w:hint="default"/>
      </w:rPr>
    </w:lvl>
    <w:lvl w:ilvl="5" w:tplc="7E784C94">
      <w:start w:val="1"/>
      <w:numFmt w:val="bullet"/>
      <w:lvlText w:val=""/>
      <w:lvlJc w:val="left"/>
      <w:pPr>
        <w:ind w:left="4320" w:hanging="360"/>
      </w:pPr>
      <w:rPr>
        <w:rFonts w:ascii="Wingdings" w:hAnsi="Wingdings" w:hint="default"/>
      </w:rPr>
    </w:lvl>
    <w:lvl w:ilvl="6" w:tplc="5ECE8A92">
      <w:start w:val="1"/>
      <w:numFmt w:val="bullet"/>
      <w:lvlText w:val=""/>
      <w:lvlJc w:val="left"/>
      <w:pPr>
        <w:ind w:left="5040" w:hanging="360"/>
      </w:pPr>
      <w:rPr>
        <w:rFonts w:ascii="Symbol" w:hAnsi="Symbol" w:hint="default"/>
      </w:rPr>
    </w:lvl>
    <w:lvl w:ilvl="7" w:tplc="6B1C7A8E">
      <w:start w:val="1"/>
      <w:numFmt w:val="bullet"/>
      <w:lvlText w:val="o"/>
      <w:lvlJc w:val="left"/>
      <w:pPr>
        <w:ind w:left="5760" w:hanging="360"/>
      </w:pPr>
      <w:rPr>
        <w:rFonts w:ascii="Courier New" w:hAnsi="Courier New" w:hint="default"/>
      </w:rPr>
    </w:lvl>
    <w:lvl w:ilvl="8" w:tplc="124A0B40">
      <w:start w:val="1"/>
      <w:numFmt w:val="bullet"/>
      <w:lvlText w:val=""/>
      <w:lvlJc w:val="left"/>
      <w:pPr>
        <w:ind w:left="6480" w:hanging="360"/>
      </w:pPr>
      <w:rPr>
        <w:rFonts w:ascii="Wingdings" w:hAnsi="Wingdings" w:hint="default"/>
      </w:rPr>
    </w:lvl>
  </w:abstractNum>
  <w:abstractNum w:abstractNumId="27" w15:restartNumberingAfterBreak="0">
    <w:nsid w:val="5384DE65"/>
    <w:multiLevelType w:val="hybridMultilevel"/>
    <w:tmpl w:val="2CCC0126"/>
    <w:lvl w:ilvl="0" w:tplc="4D4CDC02">
      <w:start w:val="1"/>
      <w:numFmt w:val="bullet"/>
      <w:lvlText w:val=""/>
      <w:lvlJc w:val="left"/>
      <w:pPr>
        <w:ind w:left="720" w:hanging="360"/>
      </w:pPr>
      <w:rPr>
        <w:rFonts w:ascii="Symbol" w:hAnsi="Symbol" w:hint="default"/>
      </w:rPr>
    </w:lvl>
    <w:lvl w:ilvl="1" w:tplc="DCB8FE98">
      <w:start w:val="1"/>
      <w:numFmt w:val="bullet"/>
      <w:lvlText w:val="o"/>
      <w:lvlJc w:val="left"/>
      <w:pPr>
        <w:ind w:left="1440" w:hanging="360"/>
      </w:pPr>
      <w:rPr>
        <w:rFonts w:ascii="Courier New" w:hAnsi="Courier New" w:hint="default"/>
      </w:rPr>
    </w:lvl>
    <w:lvl w:ilvl="2" w:tplc="D1B6EBCA">
      <w:start w:val="1"/>
      <w:numFmt w:val="bullet"/>
      <w:lvlText w:val=""/>
      <w:lvlJc w:val="left"/>
      <w:pPr>
        <w:ind w:left="2160" w:hanging="360"/>
      </w:pPr>
      <w:rPr>
        <w:rFonts w:ascii="Wingdings" w:hAnsi="Wingdings" w:hint="default"/>
      </w:rPr>
    </w:lvl>
    <w:lvl w:ilvl="3" w:tplc="489617FC">
      <w:start w:val="1"/>
      <w:numFmt w:val="bullet"/>
      <w:lvlText w:val=""/>
      <w:lvlJc w:val="left"/>
      <w:pPr>
        <w:ind w:left="2880" w:hanging="360"/>
      </w:pPr>
      <w:rPr>
        <w:rFonts w:ascii="Symbol" w:hAnsi="Symbol" w:hint="default"/>
      </w:rPr>
    </w:lvl>
    <w:lvl w:ilvl="4" w:tplc="836E8914">
      <w:start w:val="1"/>
      <w:numFmt w:val="bullet"/>
      <w:lvlText w:val="o"/>
      <w:lvlJc w:val="left"/>
      <w:pPr>
        <w:ind w:left="3600" w:hanging="360"/>
      </w:pPr>
      <w:rPr>
        <w:rFonts w:ascii="Courier New" w:hAnsi="Courier New" w:hint="default"/>
      </w:rPr>
    </w:lvl>
    <w:lvl w:ilvl="5" w:tplc="23A0177C">
      <w:start w:val="1"/>
      <w:numFmt w:val="bullet"/>
      <w:lvlText w:val=""/>
      <w:lvlJc w:val="left"/>
      <w:pPr>
        <w:ind w:left="4320" w:hanging="360"/>
      </w:pPr>
      <w:rPr>
        <w:rFonts w:ascii="Wingdings" w:hAnsi="Wingdings" w:hint="default"/>
      </w:rPr>
    </w:lvl>
    <w:lvl w:ilvl="6" w:tplc="6CCC54CC">
      <w:start w:val="1"/>
      <w:numFmt w:val="bullet"/>
      <w:lvlText w:val=""/>
      <w:lvlJc w:val="left"/>
      <w:pPr>
        <w:ind w:left="5040" w:hanging="360"/>
      </w:pPr>
      <w:rPr>
        <w:rFonts w:ascii="Symbol" w:hAnsi="Symbol" w:hint="default"/>
      </w:rPr>
    </w:lvl>
    <w:lvl w:ilvl="7" w:tplc="85B27AF4">
      <w:start w:val="1"/>
      <w:numFmt w:val="bullet"/>
      <w:lvlText w:val="o"/>
      <w:lvlJc w:val="left"/>
      <w:pPr>
        <w:ind w:left="5760" w:hanging="360"/>
      </w:pPr>
      <w:rPr>
        <w:rFonts w:ascii="Courier New" w:hAnsi="Courier New" w:hint="default"/>
      </w:rPr>
    </w:lvl>
    <w:lvl w:ilvl="8" w:tplc="66728732">
      <w:start w:val="1"/>
      <w:numFmt w:val="bullet"/>
      <w:lvlText w:val=""/>
      <w:lvlJc w:val="left"/>
      <w:pPr>
        <w:ind w:left="6480" w:hanging="360"/>
      </w:pPr>
      <w:rPr>
        <w:rFonts w:ascii="Wingdings" w:hAnsi="Wingdings" w:hint="default"/>
      </w:rPr>
    </w:lvl>
  </w:abstractNum>
  <w:abstractNum w:abstractNumId="28" w15:restartNumberingAfterBreak="0">
    <w:nsid w:val="5432BD6F"/>
    <w:multiLevelType w:val="hybridMultilevel"/>
    <w:tmpl w:val="66346B3E"/>
    <w:lvl w:ilvl="0" w:tplc="854C2162">
      <w:start w:val="1"/>
      <w:numFmt w:val="bullet"/>
      <w:lvlText w:val=""/>
      <w:lvlJc w:val="left"/>
      <w:pPr>
        <w:ind w:left="720" w:hanging="360"/>
      </w:pPr>
      <w:rPr>
        <w:rFonts w:ascii="Symbol" w:hAnsi="Symbol" w:hint="default"/>
      </w:rPr>
    </w:lvl>
    <w:lvl w:ilvl="1" w:tplc="1CE4DC9A">
      <w:start w:val="1"/>
      <w:numFmt w:val="bullet"/>
      <w:lvlText w:val="o"/>
      <w:lvlJc w:val="left"/>
      <w:pPr>
        <w:ind w:left="1440" w:hanging="360"/>
      </w:pPr>
      <w:rPr>
        <w:rFonts w:ascii="Courier New" w:hAnsi="Courier New" w:hint="default"/>
      </w:rPr>
    </w:lvl>
    <w:lvl w:ilvl="2" w:tplc="A7C4A834">
      <w:start w:val="1"/>
      <w:numFmt w:val="bullet"/>
      <w:lvlText w:val=""/>
      <w:lvlJc w:val="left"/>
      <w:pPr>
        <w:ind w:left="2160" w:hanging="360"/>
      </w:pPr>
      <w:rPr>
        <w:rFonts w:ascii="Wingdings" w:hAnsi="Wingdings" w:hint="default"/>
      </w:rPr>
    </w:lvl>
    <w:lvl w:ilvl="3" w:tplc="6DB2CF0E">
      <w:start w:val="1"/>
      <w:numFmt w:val="bullet"/>
      <w:lvlText w:val=""/>
      <w:lvlJc w:val="left"/>
      <w:pPr>
        <w:ind w:left="2880" w:hanging="360"/>
      </w:pPr>
      <w:rPr>
        <w:rFonts w:ascii="Symbol" w:hAnsi="Symbol" w:hint="default"/>
      </w:rPr>
    </w:lvl>
    <w:lvl w:ilvl="4" w:tplc="D18C9060">
      <w:start w:val="1"/>
      <w:numFmt w:val="bullet"/>
      <w:lvlText w:val="o"/>
      <w:lvlJc w:val="left"/>
      <w:pPr>
        <w:ind w:left="3600" w:hanging="360"/>
      </w:pPr>
      <w:rPr>
        <w:rFonts w:ascii="Courier New" w:hAnsi="Courier New" w:hint="default"/>
      </w:rPr>
    </w:lvl>
    <w:lvl w:ilvl="5" w:tplc="5C523DB8">
      <w:start w:val="1"/>
      <w:numFmt w:val="bullet"/>
      <w:lvlText w:val=""/>
      <w:lvlJc w:val="left"/>
      <w:pPr>
        <w:ind w:left="4320" w:hanging="360"/>
      </w:pPr>
      <w:rPr>
        <w:rFonts w:ascii="Wingdings" w:hAnsi="Wingdings" w:hint="default"/>
      </w:rPr>
    </w:lvl>
    <w:lvl w:ilvl="6" w:tplc="42AAE140">
      <w:start w:val="1"/>
      <w:numFmt w:val="bullet"/>
      <w:lvlText w:val=""/>
      <w:lvlJc w:val="left"/>
      <w:pPr>
        <w:ind w:left="5040" w:hanging="360"/>
      </w:pPr>
      <w:rPr>
        <w:rFonts w:ascii="Symbol" w:hAnsi="Symbol" w:hint="default"/>
      </w:rPr>
    </w:lvl>
    <w:lvl w:ilvl="7" w:tplc="D7B01606">
      <w:start w:val="1"/>
      <w:numFmt w:val="bullet"/>
      <w:lvlText w:val="o"/>
      <w:lvlJc w:val="left"/>
      <w:pPr>
        <w:ind w:left="5760" w:hanging="360"/>
      </w:pPr>
      <w:rPr>
        <w:rFonts w:ascii="Courier New" w:hAnsi="Courier New" w:hint="default"/>
      </w:rPr>
    </w:lvl>
    <w:lvl w:ilvl="8" w:tplc="21121ECA">
      <w:start w:val="1"/>
      <w:numFmt w:val="bullet"/>
      <w:lvlText w:val=""/>
      <w:lvlJc w:val="left"/>
      <w:pPr>
        <w:ind w:left="6480" w:hanging="360"/>
      </w:pPr>
      <w:rPr>
        <w:rFonts w:ascii="Wingdings" w:hAnsi="Wingdings" w:hint="default"/>
      </w:rPr>
    </w:lvl>
  </w:abstractNum>
  <w:abstractNum w:abstractNumId="29" w15:restartNumberingAfterBreak="0">
    <w:nsid w:val="5B04338F"/>
    <w:multiLevelType w:val="hybridMultilevel"/>
    <w:tmpl w:val="34120D50"/>
    <w:lvl w:ilvl="0" w:tplc="10F2667E">
      <w:start w:val="1"/>
      <w:numFmt w:val="bullet"/>
      <w:lvlText w:val=""/>
      <w:lvlJc w:val="left"/>
      <w:pPr>
        <w:ind w:left="720" w:hanging="360"/>
      </w:pPr>
      <w:rPr>
        <w:rFonts w:ascii="Symbol" w:hAnsi="Symbol" w:hint="default"/>
      </w:rPr>
    </w:lvl>
    <w:lvl w:ilvl="1" w:tplc="4B2E8B58">
      <w:start w:val="1"/>
      <w:numFmt w:val="bullet"/>
      <w:lvlText w:val="o"/>
      <w:lvlJc w:val="left"/>
      <w:pPr>
        <w:ind w:left="1440" w:hanging="360"/>
      </w:pPr>
      <w:rPr>
        <w:rFonts w:ascii="Courier New" w:hAnsi="Courier New" w:hint="default"/>
      </w:rPr>
    </w:lvl>
    <w:lvl w:ilvl="2" w:tplc="3B1043EC">
      <w:start w:val="1"/>
      <w:numFmt w:val="bullet"/>
      <w:lvlText w:val=""/>
      <w:lvlJc w:val="left"/>
      <w:pPr>
        <w:ind w:left="2160" w:hanging="360"/>
      </w:pPr>
      <w:rPr>
        <w:rFonts w:ascii="Wingdings" w:hAnsi="Wingdings" w:hint="default"/>
      </w:rPr>
    </w:lvl>
    <w:lvl w:ilvl="3" w:tplc="01DA4872">
      <w:start w:val="1"/>
      <w:numFmt w:val="bullet"/>
      <w:lvlText w:val=""/>
      <w:lvlJc w:val="left"/>
      <w:pPr>
        <w:ind w:left="2880" w:hanging="360"/>
      </w:pPr>
      <w:rPr>
        <w:rFonts w:ascii="Symbol" w:hAnsi="Symbol" w:hint="default"/>
      </w:rPr>
    </w:lvl>
    <w:lvl w:ilvl="4" w:tplc="8E8ADEE0">
      <w:start w:val="1"/>
      <w:numFmt w:val="bullet"/>
      <w:lvlText w:val="o"/>
      <w:lvlJc w:val="left"/>
      <w:pPr>
        <w:ind w:left="3600" w:hanging="360"/>
      </w:pPr>
      <w:rPr>
        <w:rFonts w:ascii="Courier New" w:hAnsi="Courier New" w:hint="default"/>
      </w:rPr>
    </w:lvl>
    <w:lvl w:ilvl="5" w:tplc="EE0ABC78">
      <w:start w:val="1"/>
      <w:numFmt w:val="bullet"/>
      <w:lvlText w:val=""/>
      <w:lvlJc w:val="left"/>
      <w:pPr>
        <w:ind w:left="4320" w:hanging="360"/>
      </w:pPr>
      <w:rPr>
        <w:rFonts w:ascii="Wingdings" w:hAnsi="Wingdings" w:hint="default"/>
      </w:rPr>
    </w:lvl>
    <w:lvl w:ilvl="6" w:tplc="D44027CA">
      <w:start w:val="1"/>
      <w:numFmt w:val="bullet"/>
      <w:lvlText w:val=""/>
      <w:lvlJc w:val="left"/>
      <w:pPr>
        <w:ind w:left="5040" w:hanging="360"/>
      </w:pPr>
      <w:rPr>
        <w:rFonts w:ascii="Symbol" w:hAnsi="Symbol" w:hint="default"/>
      </w:rPr>
    </w:lvl>
    <w:lvl w:ilvl="7" w:tplc="FC1C72CE">
      <w:start w:val="1"/>
      <w:numFmt w:val="bullet"/>
      <w:lvlText w:val="o"/>
      <w:lvlJc w:val="left"/>
      <w:pPr>
        <w:ind w:left="5760" w:hanging="360"/>
      </w:pPr>
      <w:rPr>
        <w:rFonts w:ascii="Courier New" w:hAnsi="Courier New" w:hint="default"/>
      </w:rPr>
    </w:lvl>
    <w:lvl w:ilvl="8" w:tplc="E71813EE">
      <w:start w:val="1"/>
      <w:numFmt w:val="bullet"/>
      <w:lvlText w:val=""/>
      <w:lvlJc w:val="left"/>
      <w:pPr>
        <w:ind w:left="6480" w:hanging="360"/>
      </w:pPr>
      <w:rPr>
        <w:rFonts w:ascii="Wingdings" w:hAnsi="Wingdings" w:hint="default"/>
      </w:rPr>
    </w:lvl>
  </w:abstractNum>
  <w:abstractNum w:abstractNumId="30" w15:restartNumberingAfterBreak="0">
    <w:nsid w:val="60EEDC5D"/>
    <w:multiLevelType w:val="hybridMultilevel"/>
    <w:tmpl w:val="E168EBD6"/>
    <w:lvl w:ilvl="0" w:tplc="114C1454">
      <w:start w:val="1"/>
      <w:numFmt w:val="bullet"/>
      <w:lvlText w:val=""/>
      <w:lvlJc w:val="left"/>
      <w:pPr>
        <w:ind w:left="720" w:hanging="360"/>
      </w:pPr>
      <w:rPr>
        <w:rFonts w:ascii="Symbol" w:hAnsi="Symbol" w:hint="default"/>
      </w:rPr>
    </w:lvl>
    <w:lvl w:ilvl="1" w:tplc="2056F28C">
      <w:start w:val="1"/>
      <w:numFmt w:val="bullet"/>
      <w:lvlText w:val="o"/>
      <w:lvlJc w:val="left"/>
      <w:pPr>
        <w:ind w:left="1440" w:hanging="360"/>
      </w:pPr>
      <w:rPr>
        <w:rFonts w:ascii="Courier New" w:hAnsi="Courier New" w:hint="default"/>
      </w:rPr>
    </w:lvl>
    <w:lvl w:ilvl="2" w:tplc="8DE8964A">
      <w:start w:val="1"/>
      <w:numFmt w:val="bullet"/>
      <w:lvlText w:val=""/>
      <w:lvlJc w:val="left"/>
      <w:pPr>
        <w:ind w:left="2160" w:hanging="360"/>
      </w:pPr>
      <w:rPr>
        <w:rFonts w:ascii="Wingdings" w:hAnsi="Wingdings" w:hint="default"/>
      </w:rPr>
    </w:lvl>
    <w:lvl w:ilvl="3" w:tplc="39BE9F3C">
      <w:start w:val="1"/>
      <w:numFmt w:val="bullet"/>
      <w:lvlText w:val=""/>
      <w:lvlJc w:val="left"/>
      <w:pPr>
        <w:ind w:left="2880" w:hanging="360"/>
      </w:pPr>
      <w:rPr>
        <w:rFonts w:ascii="Symbol" w:hAnsi="Symbol" w:hint="default"/>
      </w:rPr>
    </w:lvl>
    <w:lvl w:ilvl="4" w:tplc="54AE236E">
      <w:start w:val="1"/>
      <w:numFmt w:val="bullet"/>
      <w:lvlText w:val="o"/>
      <w:lvlJc w:val="left"/>
      <w:pPr>
        <w:ind w:left="3600" w:hanging="360"/>
      </w:pPr>
      <w:rPr>
        <w:rFonts w:ascii="Courier New" w:hAnsi="Courier New" w:hint="default"/>
      </w:rPr>
    </w:lvl>
    <w:lvl w:ilvl="5" w:tplc="B2260A88">
      <w:start w:val="1"/>
      <w:numFmt w:val="bullet"/>
      <w:lvlText w:val=""/>
      <w:lvlJc w:val="left"/>
      <w:pPr>
        <w:ind w:left="4320" w:hanging="360"/>
      </w:pPr>
      <w:rPr>
        <w:rFonts w:ascii="Wingdings" w:hAnsi="Wingdings" w:hint="default"/>
      </w:rPr>
    </w:lvl>
    <w:lvl w:ilvl="6" w:tplc="4044FAA8">
      <w:start w:val="1"/>
      <w:numFmt w:val="bullet"/>
      <w:lvlText w:val=""/>
      <w:lvlJc w:val="left"/>
      <w:pPr>
        <w:ind w:left="5040" w:hanging="360"/>
      </w:pPr>
      <w:rPr>
        <w:rFonts w:ascii="Symbol" w:hAnsi="Symbol" w:hint="default"/>
      </w:rPr>
    </w:lvl>
    <w:lvl w:ilvl="7" w:tplc="9DE4AEDA">
      <w:start w:val="1"/>
      <w:numFmt w:val="bullet"/>
      <w:lvlText w:val="o"/>
      <w:lvlJc w:val="left"/>
      <w:pPr>
        <w:ind w:left="5760" w:hanging="360"/>
      </w:pPr>
      <w:rPr>
        <w:rFonts w:ascii="Courier New" w:hAnsi="Courier New" w:hint="default"/>
      </w:rPr>
    </w:lvl>
    <w:lvl w:ilvl="8" w:tplc="8F7272A2">
      <w:start w:val="1"/>
      <w:numFmt w:val="bullet"/>
      <w:lvlText w:val=""/>
      <w:lvlJc w:val="left"/>
      <w:pPr>
        <w:ind w:left="6480" w:hanging="360"/>
      </w:pPr>
      <w:rPr>
        <w:rFonts w:ascii="Wingdings" w:hAnsi="Wingdings" w:hint="default"/>
      </w:rPr>
    </w:lvl>
  </w:abstractNum>
  <w:abstractNum w:abstractNumId="31" w15:restartNumberingAfterBreak="0">
    <w:nsid w:val="627F9A68"/>
    <w:multiLevelType w:val="hybridMultilevel"/>
    <w:tmpl w:val="C214FD02"/>
    <w:lvl w:ilvl="0" w:tplc="CF94178C">
      <w:start w:val="1"/>
      <w:numFmt w:val="bullet"/>
      <w:lvlText w:val=""/>
      <w:lvlJc w:val="left"/>
      <w:pPr>
        <w:ind w:left="720" w:hanging="360"/>
      </w:pPr>
      <w:rPr>
        <w:rFonts w:ascii="Symbol" w:hAnsi="Symbol" w:hint="default"/>
      </w:rPr>
    </w:lvl>
    <w:lvl w:ilvl="1" w:tplc="DF2EAD6A">
      <w:start w:val="1"/>
      <w:numFmt w:val="bullet"/>
      <w:lvlText w:val="o"/>
      <w:lvlJc w:val="left"/>
      <w:pPr>
        <w:ind w:left="1440" w:hanging="360"/>
      </w:pPr>
      <w:rPr>
        <w:rFonts w:ascii="Courier New" w:hAnsi="Courier New" w:hint="default"/>
      </w:rPr>
    </w:lvl>
    <w:lvl w:ilvl="2" w:tplc="27B823F8">
      <w:start w:val="1"/>
      <w:numFmt w:val="bullet"/>
      <w:lvlText w:val=""/>
      <w:lvlJc w:val="left"/>
      <w:pPr>
        <w:ind w:left="2160" w:hanging="360"/>
      </w:pPr>
      <w:rPr>
        <w:rFonts w:ascii="Wingdings" w:hAnsi="Wingdings" w:hint="default"/>
      </w:rPr>
    </w:lvl>
    <w:lvl w:ilvl="3" w:tplc="408A668E">
      <w:start w:val="1"/>
      <w:numFmt w:val="bullet"/>
      <w:lvlText w:val=""/>
      <w:lvlJc w:val="left"/>
      <w:pPr>
        <w:ind w:left="2880" w:hanging="360"/>
      </w:pPr>
      <w:rPr>
        <w:rFonts w:ascii="Symbol" w:hAnsi="Symbol" w:hint="default"/>
      </w:rPr>
    </w:lvl>
    <w:lvl w:ilvl="4" w:tplc="E4309D2C">
      <w:start w:val="1"/>
      <w:numFmt w:val="bullet"/>
      <w:lvlText w:val="o"/>
      <w:lvlJc w:val="left"/>
      <w:pPr>
        <w:ind w:left="3600" w:hanging="360"/>
      </w:pPr>
      <w:rPr>
        <w:rFonts w:ascii="Courier New" w:hAnsi="Courier New" w:hint="default"/>
      </w:rPr>
    </w:lvl>
    <w:lvl w:ilvl="5" w:tplc="2AD4573E">
      <w:start w:val="1"/>
      <w:numFmt w:val="bullet"/>
      <w:lvlText w:val=""/>
      <w:lvlJc w:val="left"/>
      <w:pPr>
        <w:ind w:left="4320" w:hanging="360"/>
      </w:pPr>
      <w:rPr>
        <w:rFonts w:ascii="Wingdings" w:hAnsi="Wingdings" w:hint="default"/>
      </w:rPr>
    </w:lvl>
    <w:lvl w:ilvl="6" w:tplc="48380FA6">
      <w:start w:val="1"/>
      <w:numFmt w:val="bullet"/>
      <w:lvlText w:val=""/>
      <w:lvlJc w:val="left"/>
      <w:pPr>
        <w:ind w:left="5040" w:hanging="360"/>
      </w:pPr>
      <w:rPr>
        <w:rFonts w:ascii="Symbol" w:hAnsi="Symbol" w:hint="default"/>
      </w:rPr>
    </w:lvl>
    <w:lvl w:ilvl="7" w:tplc="94840B1A">
      <w:start w:val="1"/>
      <w:numFmt w:val="bullet"/>
      <w:lvlText w:val="o"/>
      <w:lvlJc w:val="left"/>
      <w:pPr>
        <w:ind w:left="5760" w:hanging="360"/>
      </w:pPr>
      <w:rPr>
        <w:rFonts w:ascii="Courier New" w:hAnsi="Courier New" w:hint="default"/>
      </w:rPr>
    </w:lvl>
    <w:lvl w:ilvl="8" w:tplc="48E62D06">
      <w:start w:val="1"/>
      <w:numFmt w:val="bullet"/>
      <w:lvlText w:val=""/>
      <w:lvlJc w:val="left"/>
      <w:pPr>
        <w:ind w:left="6480" w:hanging="360"/>
      </w:pPr>
      <w:rPr>
        <w:rFonts w:ascii="Wingdings" w:hAnsi="Wingdings" w:hint="default"/>
      </w:rPr>
    </w:lvl>
  </w:abstractNum>
  <w:abstractNum w:abstractNumId="32" w15:restartNumberingAfterBreak="0">
    <w:nsid w:val="63585971"/>
    <w:multiLevelType w:val="hybridMultilevel"/>
    <w:tmpl w:val="EAC89CA6"/>
    <w:lvl w:ilvl="0" w:tplc="1F929EEE">
      <w:start w:val="1"/>
      <w:numFmt w:val="bullet"/>
      <w:lvlText w:val=""/>
      <w:lvlJc w:val="left"/>
      <w:pPr>
        <w:ind w:left="720" w:hanging="360"/>
      </w:pPr>
      <w:rPr>
        <w:rFonts w:ascii="Symbol" w:hAnsi="Symbol" w:hint="default"/>
      </w:rPr>
    </w:lvl>
    <w:lvl w:ilvl="1" w:tplc="98BC0D84">
      <w:start w:val="1"/>
      <w:numFmt w:val="bullet"/>
      <w:lvlText w:val="o"/>
      <w:lvlJc w:val="left"/>
      <w:pPr>
        <w:ind w:left="1440" w:hanging="360"/>
      </w:pPr>
      <w:rPr>
        <w:rFonts w:ascii="Courier New" w:hAnsi="Courier New" w:hint="default"/>
      </w:rPr>
    </w:lvl>
    <w:lvl w:ilvl="2" w:tplc="CA92ECCE">
      <w:start w:val="1"/>
      <w:numFmt w:val="bullet"/>
      <w:lvlText w:val=""/>
      <w:lvlJc w:val="left"/>
      <w:pPr>
        <w:ind w:left="2160" w:hanging="360"/>
      </w:pPr>
      <w:rPr>
        <w:rFonts w:ascii="Wingdings" w:hAnsi="Wingdings" w:hint="default"/>
      </w:rPr>
    </w:lvl>
    <w:lvl w:ilvl="3" w:tplc="4210AF68">
      <w:start w:val="1"/>
      <w:numFmt w:val="bullet"/>
      <w:lvlText w:val=""/>
      <w:lvlJc w:val="left"/>
      <w:pPr>
        <w:ind w:left="2880" w:hanging="360"/>
      </w:pPr>
      <w:rPr>
        <w:rFonts w:ascii="Symbol" w:hAnsi="Symbol" w:hint="default"/>
      </w:rPr>
    </w:lvl>
    <w:lvl w:ilvl="4" w:tplc="C88C50E0">
      <w:start w:val="1"/>
      <w:numFmt w:val="bullet"/>
      <w:lvlText w:val="o"/>
      <w:lvlJc w:val="left"/>
      <w:pPr>
        <w:ind w:left="3600" w:hanging="360"/>
      </w:pPr>
      <w:rPr>
        <w:rFonts w:ascii="Courier New" w:hAnsi="Courier New" w:hint="default"/>
      </w:rPr>
    </w:lvl>
    <w:lvl w:ilvl="5" w:tplc="0D76A55A">
      <w:start w:val="1"/>
      <w:numFmt w:val="bullet"/>
      <w:lvlText w:val=""/>
      <w:lvlJc w:val="left"/>
      <w:pPr>
        <w:ind w:left="4320" w:hanging="360"/>
      </w:pPr>
      <w:rPr>
        <w:rFonts w:ascii="Wingdings" w:hAnsi="Wingdings" w:hint="default"/>
      </w:rPr>
    </w:lvl>
    <w:lvl w:ilvl="6" w:tplc="12942BA2">
      <w:start w:val="1"/>
      <w:numFmt w:val="bullet"/>
      <w:lvlText w:val=""/>
      <w:lvlJc w:val="left"/>
      <w:pPr>
        <w:ind w:left="5040" w:hanging="360"/>
      </w:pPr>
      <w:rPr>
        <w:rFonts w:ascii="Symbol" w:hAnsi="Symbol" w:hint="default"/>
      </w:rPr>
    </w:lvl>
    <w:lvl w:ilvl="7" w:tplc="678004E0">
      <w:start w:val="1"/>
      <w:numFmt w:val="bullet"/>
      <w:lvlText w:val="o"/>
      <w:lvlJc w:val="left"/>
      <w:pPr>
        <w:ind w:left="5760" w:hanging="360"/>
      </w:pPr>
      <w:rPr>
        <w:rFonts w:ascii="Courier New" w:hAnsi="Courier New" w:hint="default"/>
      </w:rPr>
    </w:lvl>
    <w:lvl w:ilvl="8" w:tplc="481CDE40">
      <w:start w:val="1"/>
      <w:numFmt w:val="bullet"/>
      <w:lvlText w:val=""/>
      <w:lvlJc w:val="left"/>
      <w:pPr>
        <w:ind w:left="6480" w:hanging="360"/>
      </w:pPr>
      <w:rPr>
        <w:rFonts w:ascii="Wingdings" w:hAnsi="Wingdings" w:hint="default"/>
      </w:rPr>
    </w:lvl>
  </w:abstractNum>
  <w:abstractNum w:abstractNumId="33" w15:restartNumberingAfterBreak="0">
    <w:nsid w:val="653A9356"/>
    <w:multiLevelType w:val="hybridMultilevel"/>
    <w:tmpl w:val="5A525DB8"/>
    <w:lvl w:ilvl="0" w:tplc="F4DAE956">
      <w:start w:val="1"/>
      <w:numFmt w:val="bullet"/>
      <w:lvlText w:val=""/>
      <w:lvlJc w:val="left"/>
      <w:pPr>
        <w:ind w:left="720" w:hanging="360"/>
      </w:pPr>
      <w:rPr>
        <w:rFonts w:ascii="Symbol" w:hAnsi="Symbol" w:hint="default"/>
      </w:rPr>
    </w:lvl>
    <w:lvl w:ilvl="1" w:tplc="3BE66322">
      <w:start w:val="1"/>
      <w:numFmt w:val="bullet"/>
      <w:lvlText w:val="o"/>
      <w:lvlJc w:val="left"/>
      <w:pPr>
        <w:ind w:left="1440" w:hanging="360"/>
      </w:pPr>
      <w:rPr>
        <w:rFonts w:ascii="Courier New" w:hAnsi="Courier New" w:hint="default"/>
      </w:rPr>
    </w:lvl>
    <w:lvl w:ilvl="2" w:tplc="702E1388">
      <w:start w:val="1"/>
      <w:numFmt w:val="bullet"/>
      <w:lvlText w:val=""/>
      <w:lvlJc w:val="left"/>
      <w:pPr>
        <w:ind w:left="2160" w:hanging="360"/>
      </w:pPr>
      <w:rPr>
        <w:rFonts w:ascii="Wingdings" w:hAnsi="Wingdings" w:hint="default"/>
      </w:rPr>
    </w:lvl>
    <w:lvl w:ilvl="3" w:tplc="AF1C57B8">
      <w:start w:val="1"/>
      <w:numFmt w:val="bullet"/>
      <w:lvlText w:val=""/>
      <w:lvlJc w:val="left"/>
      <w:pPr>
        <w:ind w:left="2880" w:hanging="360"/>
      </w:pPr>
      <w:rPr>
        <w:rFonts w:ascii="Symbol" w:hAnsi="Symbol" w:hint="default"/>
      </w:rPr>
    </w:lvl>
    <w:lvl w:ilvl="4" w:tplc="AFFE3566">
      <w:start w:val="1"/>
      <w:numFmt w:val="bullet"/>
      <w:lvlText w:val="o"/>
      <w:lvlJc w:val="left"/>
      <w:pPr>
        <w:ind w:left="3600" w:hanging="360"/>
      </w:pPr>
      <w:rPr>
        <w:rFonts w:ascii="Courier New" w:hAnsi="Courier New" w:hint="default"/>
      </w:rPr>
    </w:lvl>
    <w:lvl w:ilvl="5" w:tplc="D96A5104">
      <w:start w:val="1"/>
      <w:numFmt w:val="bullet"/>
      <w:lvlText w:val=""/>
      <w:lvlJc w:val="left"/>
      <w:pPr>
        <w:ind w:left="4320" w:hanging="360"/>
      </w:pPr>
      <w:rPr>
        <w:rFonts w:ascii="Wingdings" w:hAnsi="Wingdings" w:hint="default"/>
      </w:rPr>
    </w:lvl>
    <w:lvl w:ilvl="6" w:tplc="6B421F4A">
      <w:start w:val="1"/>
      <w:numFmt w:val="bullet"/>
      <w:lvlText w:val=""/>
      <w:lvlJc w:val="left"/>
      <w:pPr>
        <w:ind w:left="5040" w:hanging="360"/>
      </w:pPr>
      <w:rPr>
        <w:rFonts w:ascii="Symbol" w:hAnsi="Symbol" w:hint="default"/>
      </w:rPr>
    </w:lvl>
    <w:lvl w:ilvl="7" w:tplc="C9C4EE4C">
      <w:start w:val="1"/>
      <w:numFmt w:val="bullet"/>
      <w:lvlText w:val="o"/>
      <w:lvlJc w:val="left"/>
      <w:pPr>
        <w:ind w:left="5760" w:hanging="360"/>
      </w:pPr>
      <w:rPr>
        <w:rFonts w:ascii="Courier New" w:hAnsi="Courier New" w:hint="default"/>
      </w:rPr>
    </w:lvl>
    <w:lvl w:ilvl="8" w:tplc="5D5880D4">
      <w:start w:val="1"/>
      <w:numFmt w:val="bullet"/>
      <w:lvlText w:val=""/>
      <w:lvlJc w:val="left"/>
      <w:pPr>
        <w:ind w:left="6480" w:hanging="360"/>
      </w:pPr>
      <w:rPr>
        <w:rFonts w:ascii="Wingdings" w:hAnsi="Wingdings" w:hint="default"/>
      </w:rPr>
    </w:lvl>
  </w:abstractNum>
  <w:abstractNum w:abstractNumId="34" w15:restartNumberingAfterBreak="0">
    <w:nsid w:val="67D04945"/>
    <w:multiLevelType w:val="hybridMultilevel"/>
    <w:tmpl w:val="A9AA4E54"/>
    <w:lvl w:ilvl="0" w:tplc="86481D70">
      <w:start w:val="1"/>
      <w:numFmt w:val="bullet"/>
      <w:lvlText w:val=""/>
      <w:lvlJc w:val="left"/>
      <w:pPr>
        <w:ind w:left="720" w:hanging="360"/>
      </w:pPr>
      <w:rPr>
        <w:rFonts w:ascii="Symbol" w:hAnsi="Symbol" w:hint="default"/>
      </w:rPr>
    </w:lvl>
    <w:lvl w:ilvl="1" w:tplc="BE9A9C06">
      <w:start w:val="1"/>
      <w:numFmt w:val="bullet"/>
      <w:lvlText w:val="o"/>
      <w:lvlJc w:val="left"/>
      <w:pPr>
        <w:ind w:left="1440" w:hanging="360"/>
      </w:pPr>
      <w:rPr>
        <w:rFonts w:ascii="Courier New" w:hAnsi="Courier New" w:hint="default"/>
      </w:rPr>
    </w:lvl>
    <w:lvl w:ilvl="2" w:tplc="24005CE8">
      <w:start w:val="1"/>
      <w:numFmt w:val="bullet"/>
      <w:lvlText w:val=""/>
      <w:lvlJc w:val="left"/>
      <w:pPr>
        <w:ind w:left="2160" w:hanging="360"/>
      </w:pPr>
      <w:rPr>
        <w:rFonts w:ascii="Wingdings" w:hAnsi="Wingdings" w:hint="default"/>
      </w:rPr>
    </w:lvl>
    <w:lvl w:ilvl="3" w:tplc="96B29E8A">
      <w:start w:val="1"/>
      <w:numFmt w:val="bullet"/>
      <w:lvlText w:val=""/>
      <w:lvlJc w:val="left"/>
      <w:pPr>
        <w:ind w:left="2880" w:hanging="360"/>
      </w:pPr>
      <w:rPr>
        <w:rFonts w:ascii="Symbol" w:hAnsi="Symbol" w:hint="default"/>
      </w:rPr>
    </w:lvl>
    <w:lvl w:ilvl="4" w:tplc="9A424EA4">
      <w:start w:val="1"/>
      <w:numFmt w:val="bullet"/>
      <w:lvlText w:val="o"/>
      <w:lvlJc w:val="left"/>
      <w:pPr>
        <w:ind w:left="3600" w:hanging="360"/>
      </w:pPr>
      <w:rPr>
        <w:rFonts w:ascii="Courier New" w:hAnsi="Courier New" w:hint="default"/>
      </w:rPr>
    </w:lvl>
    <w:lvl w:ilvl="5" w:tplc="627475CC">
      <w:start w:val="1"/>
      <w:numFmt w:val="bullet"/>
      <w:lvlText w:val=""/>
      <w:lvlJc w:val="left"/>
      <w:pPr>
        <w:ind w:left="4320" w:hanging="360"/>
      </w:pPr>
      <w:rPr>
        <w:rFonts w:ascii="Wingdings" w:hAnsi="Wingdings" w:hint="default"/>
      </w:rPr>
    </w:lvl>
    <w:lvl w:ilvl="6" w:tplc="8D300C1A">
      <w:start w:val="1"/>
      <w:numFmt w:val="bullet"/>
      <w:lvlText w:val=""/>
      <w:lvlJc w:val="left"/>
      <w:pPr>
        <w:ind w:left="5040" w:hanging="360"/>
      </w:pPr>
      <w:rPr>
        <w:rFonts w:ascii="Symbol" w:hAnsi="Symbol" w:hint="default"/>
      </w:rPr>
    </w:lvl>
    <w:lvl w:ilvl="7" w:tplc="BF1C2B20">
      <w:start w:val="1"/>
      <w:numFmt w:val="bullet"/>
      <w:lvlText w:val="o"/>
      <w:lvlJc w:val="left"/>
      <w:pPr>
        <w:ind w:left="5760" w:hanging="360"/>
      </w:pPr>
      <w:rPr>
        <w:rFonts w:ascii="Courier New" w:hAnsi="Courier New" w:hint="default"/>
      </w:rPr>
    </w:lvl>
    <w:lvl w:ilvl="8" w:tplc="D7883094">
      <w:start w:val="1"/>
      <w:numFmt w:val="bullet"/>
      <w:lvlText w:val=""/>
      <w:lvlJc w:val="left"/>
      <w:pPr>
        <w:ind w:left="6480" w:hanging="360"/>
      </w:pPr>
      <w:rPr>
        <w:rFonts w:ascii="Wingdings" w:hAnsi="Wingdings" w:hint="default"/>
      </w:rPr>
    </w:lvl>
  </w:abstractNum>
  <w:abstractNum w:abstractNumId="35" w15:restartNumberingAfterBreak="0">
    <w:nsid w:val="69D77954"/>
    <w:multiLevelType w:val="hybridMultilevel"/>
    <w:tmpl w:val="01CC5FDC"/>
    <w:lvl w:ilvl="0" w:tplc="11C89664">
      <w:start w:val="1"/>
      <w:numFmt w:val="bullet"/>
      <w:lvlText w:val=""/>
      <w:lvlJc w:val="left"/>
      <w:pPr>
        <w:ind w:left="720" w:hanging="360"/>
      </w:pPr>
      <w:rPr>
        <w:rFonts w:ascii="Symbol" w:hAnsi="Symbol" w:hint="default"/>
      </w:rPr>
    </w:lvl>
    <w:lvl w:ilvl="1" w:tplc="1AD0252A">
      <w:start w:val="1"/>
      <w:numFmt w:val="bullet"/>
      <w:lvlText w:val="o"/>
      <w:lvlJc w:val="left"/>
      <w:pPr>
        <w:ind w:left="1440" w:hanging="360"/>
      </w:pPr>
      <w:rPr>
        <w:rFonts w:ascii="Courier New" w:hAnsi="Courier New" w:hint="default"/>
      </w:rPr>
    </w:lvl>
    <w:lvl w:ilvl="2" w:tplc="02C48B92">
      <w:start w:val="1"/>
      <w:numFmt w:val="bullet"/>
      <w:lvlText w:val=""/>
      <w:lvlJc w:val="left"/>
      <w:pPr>
        <w:ind w:left="2160" w:hanging="360"/>
      </w:pPr>
      <w:rPr>
        <w:rFonts w:ascii="Wingdings" w:hAnsi="Wingdings" w:hint="default"/>
      </w:rPr>
    </w:lvl>
    <w:lvl w:ilvl="3" w:tplc="DC7AE372">
      <w:start w:val="1"/>
      <w:numFmt w:val="bullet"/>
      <w:lvlText w:val=""/>
      <w:lvlJc w:val="left"/>
      <w:pPr>
        <w:ind w:left="2880" w:hanging="360"/>
      </w:pPr>
      <w:rPr>
        <w:rFonts w:ascii="Symbol" w:hAnsi="Symbol" w:hint="default"/>
      </w:rPr>
    </w:lvl>
    <w:lvl w:ilvl="4" w:tplc="4C8CFC1A">
      <w:start w:val="1"/>
      <w:numFmt w:val="bullet"/>
      <w:lvlText w:val="o"/>
      <w:lvlJc w:val="left"/>
      <w:pPr>
        <w:ind w:left="3600" w:hanging="360"/>
      </w:pPr>
      <w:rPr>
        <w:rFonts w:ascii="Courier New" w:hAnsi="Courier New" w:hint="default"/>
      </w:rPr>
    </w:lvl>
    <w:lvl w:ilvl="5" w:tplc="27763C6E">
      <w:start w:val="1"/>
      <w:numFmt w:val="bullet"/>
      <w:lvlText w:val=""/>
      <w:lvlJc w:val="left"/>
      <w:pPr>
        <w:ind w:left="4320" w:hanging="360"/>
      </w:pPr>
      <w:rPr>
        <w:rFonts w:ascii="Wingdings" w:hAnsi="Wingdings" w:hint="default"/>
      </w:rPr>
    </w:lvl>
    <w:lvl w:ilvl="6" w:tplc="CC06A906">
      <w:start w:val="1"/>
      <w:numFmt w:val="bullet"/>
      <w:lvlText w:val=""/>
      <w:lvlJc w:val="left"/>
      <w:pPr>
        <w:ind w:left="5040" w:hanging="360"/>
      </w:pPr>
      <w:rPr>
        <w:rFonts w:ascii="Symbol" w:hAnsi="Symbol" w:hint="default"/>
      </w:rPr>
    </w:lvl>
    <w:lvl w:ilvl="7" w:tplc="E0BC3F38">
      <w:start w:val="1"/>
      <w:numFmt w:val="bullet"/>
      <w:lvlText w:val="o"/>
      <w:lvlJc w:val="left"/>
      <w:pPr>
        <w:ind w:left="5760" w:hanging="360"/>
      </w:pPr>
      <w:rPr>
        <w:rFonts w:ascii="Courier New" w:hAnsi="Courier New" w:hint="default"/>
      </w:rPr>
    </w:lvl>
    <w:lvl w:ilvl="8" w:tplc="DAF8E15E">
      <w:start w:val="1"/>
      <w:numFmt w:val="bullet"/>
      <w:lvlText w:val=""/>
      <w:lvlJc w:val="left"/>
      <w:pPr>
        <w:ind w:left="6480" w:hanging="360"/>
      </w:pPr>
      <w:rPr>
        <w:rFonts w:ascii="Wingdings" w:hAnsi="Wingdings" w:hint="default"/>
      </w:rPr>
    </w:lvl>
  </w:abstractNum>
  <w:abstractNum w:abstractNumId="36" w15:restartNumberingAfterBreak="0">
    <w:nsid w:val="6C3183BE"/>
    <w:multiLevelType w:val="hybridMultilevel"/>
    <w:tmpl w:val="71B8322A"/>
    <w:lvl w:ilvl="0" w:tplc="CBEA77C8">
      <w:start w:val="1"/>
      <w:numFmt w:val="bullet"/>
      <w:lvlText w:val=""/>
      <w:lvlJc w:val="left"/>
      <w:pPr>
        <w:ind w:left="720" w:hanging="360"/>
      </w:pPr>
      <w:rPr>
        <w:rFonts w:ascii="Symbol" w:hAnsi="Symbol" w:hint="default"/>
      </w:rPr>
    </w:lvl>
    <w:lvl w:ilvl="1" w:tplc="A016FAFC">
      <w:start w:val="1"/>
      <w:numFmt w:val="bullet"/>
      <w:lvlText w:val="o"/>
      <w:lvlJc w:val="left"/>
      <w:pPr>
        <w:ind w:left="1440" w:hanging="360"/>
      </w:pPr>
      <w:rPr>
        <w:rFonts w:ascii="Courier New" w:hAnsi="Courier New" w:hint="default"/>
      </w:rPr>
    </w:lvl>
    <w:lvl w:ilvl="2" w:tplc="4B8245A0">
      <w:start w:val="1"/>
      <w:numFmt w:val="bullet"/>
      <w:lvlText w:val=""/>
      <w:lvlJc w:val="left"/>
      <w:pPr>
        <w:ind w:left="2160" w:hanging="360"/>
      </w:pPr>
      <w:rPr>
        <w:rFonts w:ascii="Wingdings" w:hAnsi="Wingdings" w:hint="default"/>
      </w:rPr>
    </w:lvl>
    <w:lvl w:ilvl="3" w:tplc="62304AC2">
      <w:start w:val="1"/>
      <w:numFmt w:val="bullet"/>
      <w:lvlText w:val=""/>
      <w:lvlJc w:val="left"/>
      <w:pPr>
        <w:ind w:left="2880" w:hanging="360"/>
      </w:pPr>
      <w:rPr>
        <w:rFonts w:ascii="Symbol" w:hAnsi="Symbol" w:hint="default"/>
      </w:rPr>
    </w:lvl>
    <w:lvl w:ilvl="4" w:tplc="803AACD4">
      <w:start w:val="1"/>
      <w:numFmt w:val="bullet"/>
      <w:lvlText w:val="o"/>
      <w:lvlJc w:val="left"/>
      <w:pPr>
        <w:ind w:left="3600" w:hanging="360"/>
      </w:pPr>
      <w:rPr>
        <w:rFonts w:ascii="Courier New" w:hAnsi="Courier New" w:hint="default"/>
      </w:rPr>
    </w:lvl>
    <w:lvl w:ilvl="5" w:tplc="B71C3F42">
      <w:start w:val="1"/>
      <w:numFmt w:val="bullet"/>
      <w:lvlText w:val=""/>
      <w:lvlJc w:val="left"/>
      <w:pPr>
        <w:ind w:left="4320" w:hanging="360"/>
      </w:pPr>
      <w:rPr>
        <w:rFonts w:ascii="Wingdings" w:hAnsi="Wingdings" w:hint="default"/>
      </w:rPr>
    </w:lvl>
    <w:lvl w:ilvl="6" w:tplc="26945CDC">
      <w:start w:val="1"/>
      <w:numFmt w:val="bullet"/>
      <w:lvlText w:val=""/>
      <w:lvlJc w:val="left"/>
      <w:pPr>
        <w:ind w:left="5040" w:hanging="360"/>
      </w:pPr>
      <w:rPr>
        <w:rFonts w:ascii="Symbol" w:hAnsi="Symbol" w:hint="default"/>
      </w:rPr>
    </w:lvl>
    <w:lvl w:ilvl="7" w:tplc="C2F49082">
      <w:start w:val="1"/>
      <w:numFmt w:val="bullet"/>
      <w:lvlText w:val="o"/>
      <w:lvlJc w:val="left"/>
      <w:pPr>
        <w:ind w:left="5760" w:hanging="360"/>
      </w:pPr>
      <w:rPr>
        <w:rFonts w:ascii="Courier New" w:hAnsi="Courier New" w:hint="default"/>
      </w:rPr>
    </w:lvl>
    <w:lvl w:ilvl="8" w:tplc="70DE72FA">
      <w:start w:val="1"/>
      <w:numFmt w:val="bullet"/>
      <w:lvlText w:val=""/>
      <w:lvlJc w:val="left"/>
      <w:pPr>
        <w:ind w:left="6480" w:hanging="360"/>
      </w:pPr>
      <w:rPr>
        <w:rFonts w:ascii="Wingdings" w:hAnsi="Wingdings" w:hint="default"/>
      </w:rPr>
    </w:lvl>
  </w:abstractNum>
  <w:abstractNum w:abstractNumId="37" w15:restartNumberingAfterBreak="0">
    <w:nsid w:val="6E953A59"/>
    <w:multiLevelType w:val="hybridMultilevel"/>
    <w:tmpl w:val="D9DC54C8"/>
    <w:lvl w:ilvl="0" w:tplc="DEF272B8">
      <w:start w:val="1"/>
      <w:numFmt w:val="bullet"/>
      <w:lvlText w:val=""/>
      <w:lvlJc w:val="left"/>
      <w:pPr>
        <w:ind w:left="720" w:hanging="360"/>
      </w:pPr>
      <w:rPr>
        <w:rFonts w:ascii="Symbol" w:hAnsi="Symbol" w:hint="default"/>
      </w:rPr>
    </w:lvl>
    <w:lvl w:ilvl="1" w:tplc="816A2294">
      <w:start w:val="1"/>
      <w:numFmt w:val="bullet"/>
      <w:lvlText w:val="o"/>
      <w:lvlJc w:val="left"/>
      <w:pPr>
        <w:ind w:left="1440" w:hanging="360"/>
      </w:pPr>
      <w:rPr>
        <w:rFonts w:ascii="Courier New" w:hAnsi="Courier New" w:hint="default"/>
      </w:rPr>
    </w:lvl>
    <w:lvl w:ilvl="2" w:tplc="0712C146">
      <w:start w:val="1"/>
      <w:numFmt w:val="bullet"/>
      <w:lvlText w:val=""/>
      <w:lvlJc w:val="left"/>
      <w:pPr>
        <w:ind w:left="2160" w:hanging="360"/>
      </w:pPr>
      <w:rPr>
        <w:rFonts w:ascii="Wingdings" w:hAnsi="Wingdings" w:hint="default"/>
      </w:rPr>
    </w:lvl>
    <w:lvl w:ilvl="3" w:tplc="3384C216">
      <w:start w:val="1"/>
      <w:numFmt w:val="bullet"/>
      <w:lvlText w:val=""/>
      <w:lvlJc w:val="left"/>
      <w:pPr>
        <w:ind w:left="2880" w:hanging="360"/>
      </w:pPr>
      <w:rPr>
        <w:rFonts w:ascii="Symbol" w:hAnsi="Symbol" w:hint="default"/>
      </w:rPr>
    </w:lvl>
    <w:lvl w:ilvl="4" w:tplc="79146022">
      <w:start w:val="1"/>
      <w:numFmt w:val="bullet"/>
      <w:lvlText w:val="o"/>
      <w:lvlJc w:val="left"/>
      <w:pPr>
        <w:ind w:left="3600" w:hanging="360"/>
      </w:pPr>
      <w:rPr>
        <w:rFonts w:ascii="Courier New" w:hAnsi="Courier New" w:hint="default"/>
      </w:rPr>
    </w:lvl>
    <w:lvl w:ilvl="5" w:tplc="4F76CD52">
      <w:start w:val="1"/>
      <w:numFmt w:val="bullet"/>
      <w:lvlText w:val=""/>
      <w:lvlJc w:val="left"/>
      <w:pPr>
        <w:ind w:left="4320" w:hanging="360"/>
      </w:pPr>
      <w:rPr>
        <w:rFonts w:ascii="Wingdings" w:hAnsi="Wingdings" w:hint="default"/>
      </w:rPr>
    </w:lvl>
    <w:lvl w:ilvl="6" w:tplc="5F1A0762">
      <w:start w:val="1"/>
      <w:numFmt w:val="bullet"/>
      <w:lvlText w:val=""/>
      <w:lvlJc w:val="left"/>
      <w:pPr>
        <w:ind w:left="5040" w:hanging="360"/>
      </w:pPr>
      <w:rPr>
        <w:rFonts w:ascii="Symbol" w:hAnsi="Symbol" w:hint="default"/>
      </w:rPr>
    </w:lvl>
    <w:lvl w:ilvl="7" w:tplc="75221CB4">
      <w:start w:val="1"/>
      <w:numFmt w:val="bullet"/>
      <w:lvlText w:val="o"/>
      <w:lvlJc w:val="left"/>
      <w:pPr>
        <w:ind w:left="5760" w:hanging="360"/>
      </w:pPr>
      <w:rPr>
        <w:rFonts w:ascii="Courier New" w:hAnsi="Courier New" w:hint="default"/>
      </w:rPr>
    </w:lvl>
    <w:lvl w:ilvl="8" w:tplc="A71A44C2">
      <w:start w:val="1"/>
      <w:numFmt w:val="bullet"/>
      <w:lvlText w:val=""/>
      <w:lvlJc w:val="left"/>
      <w:pPr>
        <w:ind w:left="6480" w:hanging="360"/>
      </w:pPr>
      <w:rPr>
        <w:rFonts w:ascii="Wingdings" w:hAnsi="Wingdings" w:hint="default"/>
      </w:rPr>
    </w:lvl>
  </w:abstractNum>
  <w:abstractNum w:abstractNumId="38" w15:restartNumberingAfterBreak="0">
    <w:nsid w:val="6EF33BEB"/>
    <w:multiLevelType w:val="hybridMultilevel"/>
    <w:tmpl w:val="0E6A4A7C"/>
    <w:lvl w:ilvl="0" w:tplc="E16EE8AE">
      <w:start w:val="1"/>
      <w:numFmt w:val="bullet"/>
      <w:lvlText w:val=""/>
      <w:lvlJc w:val="left"/>
      <w:pPr>
        <w:ind w:left="720" w:hanging="360"/>
      </w:pPr>
      <w:rPr>
        <w:rFonts w:ascii="Symbol" w:hAnsi="Symbol" w:hint="default"/>
      </w:rPr>
    </w:lvl>
    <w:lvl w:ilvl="1" w:tplc="0F3A7D94">
      <w:start w:val="1"/>
      <w:numFmt w:val="bullet"/>
      <w:lvlText w:val="o"/>
      <w:lvlJc w:val="left"/>
      <w:pPr>
        <w:ind w:left="1440" w:hanging="360"/>
      </w:pPr>
      <w:rPr>
        <w:rFonts w:ascii="Courier New" w:hAnsi="Courier New" w:hint="default"/>
      </w:rPr>
    </w:lvl>
    <w:lvl w:ilvl="2" w:tplc="02943FEA">
      <w:start w:val="1"/>
      <w:numFmt w:val="bullet"/>
      <w:lvlText w:val=""/>
      <w:lvlJc w:val="left"/>
      <w:pPr>
        <w:ind w:left="2160" w:hanging="360"/>
      </w:pPr>
      <w:rPr>
        <w:rFonts w:ascii="Wingdings" w:hAnsi="Wingdings" w:hint="default"/>
      </w:rPr>
    </w:lvl>
    <w:lvl w:ilvl="3" w:tplc="50C8805E">
      <w:start w:val="1"/>
      <w:numFmt w:val="bullet"/>
      <w:lvlText w:val=""/>
      <w:lvlJc w:val="left"/>
      <w:pPr>
        <w:ind w:left="2880" w:hanging="360"/>
      </w:pPr>
      <w:rPr>
        <w:rFonts w:ascii="Symbol" w:hAnsi="Symbol" w:hint="default"/>
      </w:rPr>
    </w:lvl>
    <w:lvl w:ilvl="4" w:tplc="22F0C5EE">
      <w:start w:val="1"/>
      <w:numFmt w:val="bullet"/>
      <w:lvlText w:val="o"/>
      <w:lvlJc w:val="left"/>
      <w:pPr>
        <w:ind w:left="3600" w:hanging="360"/>
      </w:pPr>
      <w:rPr>
        <w:rFonts w:ascii="Courier New" w:hAnsi="Courier New" w:hint="default"/>
      </w:rPr>
    </w:lvl>
    <w:lvl w:ilvl="5" w:tplc="BE101D8A">
      <w:start w:val="1"/>
      <w:numFmt w:val="bullet"/>
      <w:lvlText w:val=""/>
      <w:lvlJc w:val="left"/>
      <w:pPr>
        <w:ind w:left="4320" w:hanging="360"/>
      </w:pPr>
      <w:rPr>
        <w:rFonts w:ascii="Wingdings" w:hAnsi="Wingdings" w:hint="default"/>
      </w:rPr>
    </w:lvl>
    <w:lvl w:ilvl="6" w:tplc="813C3842">
      <w:start w:val="1"/>
      <w:numFmt w:val="bullet"/>
      <w:lvlText w:val=""/>
      <w:lvlJc w:val="left"/>
      <w:pPr>
        <w:ind w:left="5040" w:hanging="360"/>
      </w:pPr>
      <w:rPr>
        <w:rFonts w:ascii="Symbol" w:hAnsi="Symbol" w:hint="default"/>
      </w:rPr>
    </w:lvl>
    <w:lvl w:ilvl="7" w:tplc="896EB25E">
      <w:start w:val="1"/>
      <w:numFmt w:val="bullet"/>
      <w:lvlText w:val="o"/>
      <w:lvlJc w:val="left"/>
      <w:pPr>
        <w:ind w:left="5760" w:hanging="360"/>
      </w:pPr>
      <w:rPr>
        <w:rFonts w:ascii="Courier New" w:hAnsi="Courier New" w:hint="default"/>
      </w:rPr>
    </w:lvl>
    <w:lvl w:ilvl="8" w:tplc="4EC2CBF0">
      <w:start w:val="1"/>
      <w:numFmt w:val="bullet"/>
      <w:lvlText w:val=""/>
      <w:lvlJc w:val="left"/>
      <w:pPr>
        <w:ind w:left="6480" w:hanging="360"/>
      </w:pPr>
      <w:rPr>
        <w:rFonts w:ascii="Wingdings" w:hAnsi="Wingdings" w:hint="default"/>
      </w:rPr>
    </w:lvl>
  </w:abstractNum>
  <w:abstractNum w:abstractNumId="39" w15:restartNumberingAfterBreak="0">
    <w:nsid w:val="6FB380A9"/>
    <w:multiLevelType w:val="hybridMultilevel"/>
    <w:tmpl w:val="9C306CFA"/>
    <w:lvl w:ilvl="0" w:tplc="2320D446">
      <w:start w:val="1"/>
      <w:numFmt w:val="bullet"/>
      <w:lvlText w:val=""/>
      <w:lvlJc w:val="left"/>
      <w:pPr>
        <w:ind w:left="720" w:hanging="360"/>
      </w:pPr>
      <w:rPr>
        <w:rFonts w:ascii="Symbol" w:hAnsi="Symbol" w:hint="default"/>
      </w:rPr>
    </w:lvl>
    <w:lvl w:ilvl="1" w:tplc="13D2C958">
      <w:start w:val="1"/>
      <w:numFmt w:val="bullet"/>
      <w:lvlText w:val="o"/>
      <w:lvlJc w:val="left"/>
      <w:pPr>
        <w:ind w:left="1440" w:hanging="360"/>
      </w:pPr>
      <w:rPr>
        <w:rFonts w:ascii="Courier New" w:hAnsi="Courier New" w:hint="default"/>
      </w:rPr>
    </w:lvl>
    <w:lvl w:ilvl="2" w:tplc="AF12C59C">
      <w:start w:val="1"/>
      <w:numFmt w:val="bullet"/>
      <w:lvlText w:val=""/>
      <w:lvlJc w:val="left"/>
      <w:pPr>
        <w:ind w:left="2160" w:hanging="360"/>
      </w:pPr>
      <w:rPr>
        <w:rFonts w:ascii="Wingdings" w:hAnsi="Wingdings" w:hint="default"/>
      </w:rPr>
    </w:lvl>
    <w:lvl w:ilvl="3" w:tplc="887A438A">
      <w:start w:val="1"/>
      <w:numFmt w:val="bullet"/>
      <w:lvlText w:val=""/>
      <w:lvlJc w:val="left"/>
      <w:pPr>
        <w:ind w:left="2880" w:hanging="360"/>
      </w:pPr>
      <w:rPr>
        <w:rFonts w:ascii="Symbol" w:hAnsi="Symbol" w:hint="default"/>
      </w:rPr>
    </w:lvl>
    <w:lvl w:ilvl="4" w:tplc="502E8AF8">
      <w:start w:val="1"/>
      <w:numFmt w:val="bullet"/>
      <w:lvlText w:val="o"/>
      <w:lvlJc w:val="left"/>
      <w:pPr>
        <w:ind w:left="3600" w:hanging="360"/>
      </w:pPr>
      <w:rPr>
        <w:rFonts w:ascii="Courier New" w:hAnsi="Courier New" w:hint="default"/>
      </w:rPr>
    </w:lvl>
    <w:lvl w:ilvl="5" w:tplc="C9A2F19A">
      <w:start w:val="1"/>
      <w:numFmt w:val="bullet"/>
      <w:lvlText w:val=""/>
      <w:lvlJc w:val="left"/>
      <w:pPr>
        <w:ind w:left="4320" w:hanging="360"/>
      </w:pPr>
      <w:rPr>
        <w:rFonts w:ascii="Wingdings" w:hAnsi="Wingdings" w:hint="default"/>
      </w:rPr>
    </w:lvl>
    <w:lvl w:ilvl="6" w:tplc="3506ADCE">
      <w:start w:val="1"/>
      <w:numFmt w:val="bullet"/>
      <w:lvlText w:val=""/>
      <w:lvlJc w:val="left"/>
      <w:pPr>
        <w:ind w:left="5040" w:hanging="360"/>
      </w:pPr>
      <w:rPr>
        <w:rFonts w:ascii="Symbol" w:hAnsi="Symbol" w:hint="default"/>
      </w:rPr>
    </w:lvl>
    <w:lvl w:ilvl="7" w:tplc="485C8708">
      <w:start w:val="1"/>
      <w:numFmt w:val="bullet"/>
      <w:lvlText w:val="o"/>
      <w:lvlJc w:val="left"/>
      <w:pPr>
        <w:ind w:left="5760" w:hanging="360"/>
      </w:pPr>
      <w:rPr>
        <w:rFonts w:ascii="Courier New" w:hAnsi="Courier New" w:hint="default"/>
      </w:rPr>
    </w:lvl>
    <w:lvl w:ilvl="8" w:tplc="BA8C0E64">
      <w:start w:val="1"/>
      <w:numFmt w:val="bullet"/>
      <w:lvlText w:val=""/>
      <w:lvlJc w:val="left"/>
      <w:pPr>
        <w:ind w:left="6480" w:hanging="360"/>
      </w:pPr>
      <w:rPr>
        <w:rFonts w:ascii="Wingdings" w:hAnsi="Wingdings" w:hint="default"/>
      </w:rPr>
    </w:lvl>
  </w:abstractNum>
  <w:abstractNum w:abstractNumId="40" w15:restartNumberingAfterBreak="0">
    <w:nsid w:val="77A2ED7D"/>
    <w:multiLevelType w:val="hybridMultilevel"/>
    <w:tmpl w:val="F042D3AE"/>
    <w:lvl w:ilvl="0" w:tplc="3A088E20">
      <w:start w:val="1"/>
      <w:numFmt w:val="bullet"/>
      <w:lvlText w:val=""/>
      <w:lvlJc w:val="left"/>
      <w:pPr>
        <w:ind w:left="720" w:hanging="360"/>
      </w:pPr>
      <w:rPr>
        <w:rFonts w:ascii="Symbol" w:hAnsi="Symbol" w:hint="default"/>
      </w:rPr>
    </w:lvl>
    <w:lvl w:ilvl="1" w:tplc="0644E0CC">
      <w:start w:val="1"/>
      <w:numFmt w:val="bullet"/>
      <w:lvlText w:val="o"/>
      <w:lvlJc w:val="left"/>
      <w:pPr>
        <w:ind w:left="1440" w:hanging="360"/>
      </w:pPr>
      <w:rPr>
        <w:rFonts w:ascii="Courier New" w:hAnsi="Courier New" w:hint="default"/>
      </w:rPr>
    </w:lvl>
    <w:lvl w:ilvl="2" w:tplc="8B9A023E">
      <w:start w:val="1"/>
      <w:numFmt w:val="bullet"/>
      <w:lvlText w:val=""/>
      <w:lvlJc w:val="left"/>
      <w:pPr>
        <w:ind w:left="2160" w:hanging="360"/>
      </w:pPr>
      <w:rPr>
        <w:rFonts w:ascii="Wingdings" w:hAnsi="Wingdings" w:hint="default"/>
      </w:rPr>
    </w:lvl>
    <w:lvl w:ilvl="3" w:tplc="6518D7B6">
      <w:start w:val="1"/>
      <w:numFmt w:val="bullet"/>
      <w:lvlText w:val=""/>
      <w:lvlJc w:val="left"/>
      <w:pPr>
        <w:ind w:left="2880" w:hanging="360"/>
      </w:pPr>
      <w:rPr>
        <w:rFonts w:ascii="Symbol" w:hAnsi="Symbol" w:hint="default"/>
      </w:rPr>
    </w:lvl>
    <w:lvl w:ilvl="4" w:tplc="F71ED3F8">
      <w:start w:val="1"/>
      <w:numFmt w:val="bullet"/>
      <w:lvlText w:val="o"/>
      <w:lvlJc w:val="left"/>
      <w:pPr>
        <w:ind w:left="3600" w:hanging="360"/>
      </w:pPr>
      <w:rPr>
        <w:rFonts w:ascii="Courier New" w:hAnsi="Courier New" w:hint="default"/>
      </w:rPr>
    </w:lvl>
    <w:lvl w:ilvl="5" w:tplc="50C621BC">
      <w:start w:val="1"/>
      <w:numFmt w:val="bullet"/>
      <w:lvlText w:val=""/>
      <w:lvlJc w:val="left"/>
      <w:pPr>
        <w:ind w:left="4320" w:hanging="360"/>
      </w:pPr>
      <w:rPr>
        <w:rFonts w:ascii="Wingdings" w:hAnsi="Wingdings" w:hint="default"/>
      </w:rPr>
    </w:lvl>
    <w:lvl w:ilvl="6" w:tplc="B4FE149E">
      <w:start w:val="1"/>
      <w:numFmt w:val="bullet"/>
      <w:lvlText w:val=""/>
      <w:lvlJc w:val="left"/>
      <w:pPr>
        <w:ind w:left="5040" w:hanging="360"/>
      </w:pPr>
      <w:rPr>
        <w:rFonts w:ascii="Symbol" w:hAnsi="Symbol" w:hint="default"/>
      </w:rPr>
    </w:lvl>
    <w:lvl w:ilvl="7" w:tplc="71C615E8">
      <w:start w:val="1"/>
      <w:numFmt w:val="bullet"/>
      <w:lvlText w:val="o"/>
      <w:lvlJc w:val="left"/>
      <w:pPr>
        <w:ind w:left="5760" w:hanging="360"/>
      </w:pPr>
      <w:rPr>
        <w:rFonts w:ascii="Courier New" w:hAnsi="Courier New" w:hint="default"/>
      </w:rPr>
    </w:lvl>
    <w:lvl w:ilvl="8" w:tplc="AACA7DD0">
      <w:start w:val="1"/>
      <w:numFmt w:val="bullet"/>
      <w:lvlText w:val=""/>
      <w:lvlJc w:val="left"/>
      <w:pPr>
        <w:ind w:left="6480" w:hanging="360"/>
      </w:pPr>
      <w:rPr>
        <w:rFonts w:ascii="Wingdings" w:hAnsi="Wingdings" w:hint="default"/>
      </w:rPr>
    </w:lvl>
  </w:abstractNum>
  <w:abstractNum w:abstractNumId="41" w15:restartNumberingAfterBreak="0">
    <w:nsid w:val="7F291405"/>
    <w:multiLevelType w:val="hybridMultilevel"/>
    <w:tmpl w:val="6A8C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3454E3"/>
    <w:multiLevelType w:val="hybridMultilevel"/>
    <w:tmpl w:val="105035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401057">
    <w:abstractNumId w:val="6"/>
  </w:num>
  <w:num w:numId="2" w16cid:durableId="1043401732">
    <w:abstractNumId w:val="16"/>
  </w:num>
  <w:num w:numId="3" w16cid:durableId="1290207780">
    <w:abstractNumId w:val="3"/>
  </w:num>
  <w:num w:numId="4" w16cid:durableId="1351757105">
    <w:abstractNumId w:val="31"/>
  </w:num>
  <w:num w:numId="5" w16cid:durableId="371811595">
    <w:abstractNumId w:val="11"/>
  </w:num>
  <w:num w:numId="6" w16cid:durableId="524176469">
    <w:abstractNumId w:val="0"/>
  </w:num>
  <w:num w:numId="7" w16cid:durableId="1556743940">
    <w:abstractNumId w:val="24"/>
  </w:num>
  <w:num w:numId="8" w16cid:durableId="1493525200">
    <w:abstractNumId w:val="20"/>
  </w:num>
  <w:num w:numId="9" w16cid:durableId="312024810">
    <w:abstractNumId w:val="27"/>
  </w:num>
  <w:num w:numId="10" w16cid:durableId="469521650">
    <w:abstractNumId w:val="4"/>
  </w:num>
  <w:num w:numId="11" w16cid:durableId="1353141397">
    <w:abstractNumId w:val="12"/>
  </w:num>
  <w:num w:numId="12" w16cid:durableId="2108841195">
    <w:abstractNumId w:val="2"/>
  </w:num>
  <w:num w:numId="13" w16cid:durableId="1996493705">
    <w:abstractNumId w:val="36"/>
  </w:num>
  <w:num w:numId="14" w16cid:durableId="1718239920">
    <w:abstractNumId w:val="38"/>
  </w:num>
  <w:num w:numId="15" w16cid:durableId="509639727">
    <w:abstractNumId w:val="39"/>
  </w:num>
  <w:num w:numId="16" w16cid:durableId="251741550">
    <w:abstractNumId w:val="34"/>
  </w:num>
  <w:num w:numId="17" w16cid:durableId="531455996">
    <w:abstractNumId w:val="23"/>
  </w:num>
  <w:num w:numId="18" w16cid:durableId="886794014">
    <w:abstractNumId w:val="29"/>
  </w:num>
  <w:num w:numId="19" w16cid:durableId="950010401">
    <w:abstractNumId w:val="1"/>
  </w:num>
  <w:num w:numId="20" w16cid:durableId="68507874">
    <w:abstractNumId w:val="26"/>
  </w:num>
  <w:num w:numId="21" w16cid:durableId="116025527">
    <w:abstractNumId w:val="14"/>
  </w:num>
  <w:num w:numId="22" w16cid:durableId="632754123">
    <w:abstractNumId w:val="28"/>
  </w:num>
  <w:num w:numId="23" w16cid:durableId="325477224">
    <w:abstractNumId w:val="22"/>
  </w:num>
  <w:num w:numId="24" w16cid:durableId="1283422790">
    <w:abstractNumId w:val="10"/>
  </w:num>
  <w:num w:numId="25" w16cid:durableId="464587933">
    <w:abstractNumId w:val="35"/>
  </w:num>
  <w:num w:numId="26" w16cid:durableId="1176336318">
    <w:abstractNumId w:val="40"/>
  </w:num>
  <w:num w:numId="27" w16cid:durableId="1953586114">
    <w:abstractNumId w:val="37"/>
  </w:num>
  <w:num w:numId="28" w16cid:durableId="1534222179">
    <w:abstractNumId w:val="18"/>
  </w:num>
  <w:num w:numId="29" w16cid:durableId="931282229">
    <w:abstractNumId w:val="8"/>
  </w:num>
  <w:num w:numId="30" w16cid:durableId="1981643531">
    <w:abstractNumId w:val="13"/>
  </w:num>
  <w:num w:numId="31" w16cid:durableId="1975208877">
    <w:abstractNumId w:val="25"/>
  </w:num>
  <w:num w:numId="32" w16cid:durableId="122502296">
    <w:abstractNumId w:val="19"/>
  </w:num>
  <w:num w:numId="33" w16cid:durableId="1070227071">
    <w:abstractNumId w:val="21"/>
  </w:num>
  <w:num w:numId="34" w16cid:durableId="858422505">
    <w:abstractNumId w:val="32"/>
  </w:num>
  <w:num w:numId="35" w16cid:durableId="1572275080">
    <w:abstractNumId w:val="33"/>
  </w:num>
  <w:num w:numId="36" w16cid:durableId="219634821">
    <w:abstractNumId w:val="5"/>
  </w:num>
  <w:num w:numId="37" w16cid:durableId="752581404">
    <w:abstractNumId w:val="9"/>
  </w:num>
  <w:num w:numId="38" w16cid:durableId="634069663">
    <w:abstractNumId w:val="30"/>
  </w:num>
  <w:num w:numId="39" w16cid:durableId="1333876455">
    <w:abstractNumId w:val="15"/>
  </w:num>
  <w:num w:numId="40" w16cid:durableId="373584470">
    <w:abstractNumId w:val="7"/>
  </w:num>
  <w:num w:numId="41" w16cid:durableId="479079479">
    <w:abstractNumId w:val="15"/>
  </w:num>
  <w:num w:numId="42" w16cid:durableId="1047871885">
    <w:abstractNumId w:val="15"/>
  </w:num>
  <w:num w:numId="43" w16cid:durableId="1245214852">
    <w:abstractNumId w:val="7"/>
  </w:num>
  <w:num w:numId="44" w16cid:durableId="1134829480">
    <w:abstractNumId w:val="15"/>
  </w:num>
  <w:num w:numId="45" w16cid:durableId="1728912498">
    <w:abstractNumId w:val="15"/>
  </w:num>
  <w:num w:numId="46" w16cid:durableId="108279484">
    <w:abstractNumId w:val="7"/>
  </w:num>
  <w:num w:numId="47" w16cid:durableId="331689054">
    <w:abstractNumId w:val="15"/>
  </w:num>
  <w:num w:numId="48" w16cid:durableId="1382093005">
    <w:abstractNumId w:val="17"/>
  </w:num>
  <w:num w:numId="49" w16cid:durableId="973566016">
    <w:abstractNumId w:val="42"/>
  </w:num>
  <w:num w:numId="50" w16cid:durableId="170918173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44"/>
    <w:rsid w:val="00000C72"/>
    <w:rsid w:val="000118C0"/>
    <w:rsid w:val="00042F77"/>
    <w:rsid w:val="00095DF0"/>
    <w:rsid w:val="000A32DF"/>
    <w:rsid w:val="000F7407"/>
    <w:rsid w:val="00135184"/>
    <w:rsid w:val="00145EAD"/>
    <w:rsid w:val="0016760A"/>
    <w:rsid w:val="001E32B2"/>
    <w:rsid w:val="002200CC"/>
    <w:rsid w:val="00237F63"/>
    <w:rsid w:val="002659B9"/>
    <w:rsid w:val="00285466"/>
    <w:rsid w:val="003152AB"/>
    <w:rsid w:val="0033464B"/>
    <w:rsid w:val="003803A2"/>
    <w:rsid w:val="003C7713"/>
    <w:rsid w:val="003F50C0"/>
    <w:rsid w:val="004C766E"/>
    <w:rsid w:val="00537C4D"/>
    <w:rsid w:val="00553E93"/>
    <w:rsid w:val="00576628"/>
    <w:rsid w:val="00580F7D"/>
    <w:rsid w:val="00586829"/>
    <w:rsid w:val="005C1887"/>
    <w:rsid w:val="00611B00"/>
    <w:rsid w:val="00651393"/>
    <w:rsid w:val="006709BC"/>
    <w:rsid w:val="006A0585"/>
    <w:rsid w:val="006E0152"/>
    <w:rsid w:val="007029B0"/>
    <w:rsid w:val="007A742E"/>
    <w:rsid w:val="007E7945"/>
    <w:rsid w:val="0081540A"/>
    <w:rsid w:val="008470AF"/>
    <w:rsid w:val="00857F78"/>
    <w:rsid w:val="00882846"/>
    <w:rsid w:val="00892FEE"/>
    <w:rsid w:val="008F7D53"/>
    <w:rsid w:val="00930096"/>
    <w:rsid w:val="0096625B"/>
    <w:rsid w:val="00985032"/>
    <w:rsid w:val="009864A1"/>
    <w:rsid w:val="009A61A9"/>
    <w:rsid w:val="009F3FEC"/>
    <w:rsid w:val="00A04C44"/>
    <w:rsid w:val="00A07C00"/>
    <w:rsid w:val="00A11AE6"/>
    <w:rsid w:val="00AB5244"/>
    <w:rsid w:val="00AC4CF7"/>
    <w:rsid w:val="00B40043"/>
    <w:rsid w:val="00B73F4C"/>
    <w:rsid w:val="00B958F7"/>
    <w:rsid w:val="00BB06D7"/>
    <w:rsid w:val="00BB0D52"/>
    <w:rsid w:val="00BC24F5"/>
    <w:rsid w:val="00C27FD9"/>
    <w:rsid w:val="00C859BC"/>
    <w:rsid w:val="00C970C3"/>
    <w:rsid w:val="00CA2798"/>
    <w:rsid w:val="00CD3C30"/>
    <w:rsid w:val="00CD4B6C"/>
    <w:rsid w:val="00D02AF7"/>
    <w:rsid w:val="00D22C3E"/>
    <w:rsid w:val="00D46C14"/>
    <w:rsid w:val="00DA06CC"/>
    <w:rsid w:val="00DA450F"/>
    <w:rsid w:val="00DC1144"/>
    <w:rsid w:val="00E017CC"/>
    <w:rsid w:val="00E4293A"/>
    <w:rsid w:val="00E62731"/>
    <w:rsid w:val="00E821FD"/>
    <w:rsid w:val="00EE56F2"/>
    <w:rsid w:val="00F0669C"/>
    <w:rsid w:val="00F25E4A"/>
    <w:rsid w:val="00F4125C"/>
    <w:rsid w:val="00F63A0B"/>
    <w:rsid w:val="00F76BA5"/>
    <w:rsid w:val="02301594"/>
    <w:rsid w:val="02B10021"/>
    <w:rsid w:val="0318BA23"/>
    <w:rsid w:val="03885F4C"/>
    <w:rsid w:val="0484AA75"/>
    <w:rsid w:val="0522285C"/>
    <w:rsid w:val="0530F773"/>
    <w:rsid w:val="05AC6BD9"/>
    <w:rsid w:val="0634340F"/>
    <w:rsid w:val="06A2300E"/>
    <w:rsid w:val="06B92E66"/>
    <w:rsid w:val="0700CFE2"/>
    <w:rsid w:val="07D9E9B3"/>
    <w:rsid w:val="0A5C46B7"/>
    <w:rsid w:val="0A9156CA"/>
    <w:rsid w:val="0ADB7EFD"/>
    <w:rsid w:val="0B33F9FA"/>
    <w:rsid w:val="0B6A75F2"/>
    <w:rsid w:val="0B943DF8"/>
    <w:rsid w:val="0CED61F1"/>
    <w:rsid w:val="0D478952"/>
    <w:rsid w:val="0D581845"/>
    <w:rsid w:val="0D822CA4"/>
    <w:rsid w:val="0E03A5AC"/>
    <w:rsid w:val="0F002ED2"/>
    <w:rsid w:val="0F9A4D49"/>
    <w:rsid w:val="10511BD2"/>
    <w:rsid w:val="108CDA05"/>
    <w:rsid w:val="10CD43E7"/>
    <w:rsid w:val="11052621"/>
    <w:rsid w:val="112B987E"/>
    <w:rsid w:val="11408626"/>
    <w:rsid w:val="124AC446"/>
    <w:rsid w:val="130F029C"/>
    <w:rsid w:val="13CF4636"/>
    <w:rsid w:val="13D0A315"/>
    <w:rsid w:val="13D5457B"/>
    <w:rsid w:val="1437841A"/>
    <w:rsid w:val="1527E8BA"/>
    <w:rsid w:val="1569A0C9"/>
    <w:rsid w:val="156A2351"/>
    <w:rsid w:val="15FCAB28"/>
    <w:rsid w:val="1641A4C2"/>
    <w:rsid w:val="16BAD89B"/>
    <w:rsid w:val="16CB0949"/>
    <w:rsid w:val="1709F33B"/>
    <w:rsid w:val="1A579352"/>
    <w:rsid w:val="1AC5087D"/>
    <w:rsid w:val="1D107197"/>
    <w:rsid w:val="1E6E7C0F"/>
    <w:rsid w:val="1EB9FBB4"/>
    <w:rsid w:val="20D0E94C"/>
    <w:rsid w:val="23DD0386"/>
    <w:rsid w:val="23EC38D8"/>
    <w:rsid w:val="24C7256F"/>
    <w:rsid w:val="251EF3DE"/>
    <w:rsid w:val="25569D7F"/>
    <w:rsid w:val="25A1AE69"/>
    <w:rsid w:val="25F597AB"/>
    <w:rsid w:val="26B07BD2"/>
    <w:rsid w:val="273161C1"/>
    <w:rsid w:val="27415A1C"/>
    <w:rsid w:val="27569D47"/>
    <w:rsid w:val="27707922"/>
    <w:rsid w:val="280D2A5D"/>
    <w:rsid w:val="28347B83"/>
    <w:rsid w:val="28E331CD"/>
    <w:rsid w:val="29168879"/>
    <w:rsid w:val="2A2DE293"/>
    <w:rsid w:val="2DA0A6D0"/>
    <w:rsid w:val="2FF5F076"/>
    <w:rsid w:val="30EEE8FA"/>
    <w:rsid w:val="30FFACAF"/>
    <w:rsid w:val="329C0EBA"/>
    <w:rsid w:val="32ABDF51"/>
    <w:rsid w:val="33E828A1"/>
    <w:rsid w:val="351B5E8C"/>
    <w:rsid w:val="358141AF"/>
    <w:rsid w:val="35B30B21"/>
    <w:rsid w:val="35B82890"/>
    <w:rsid w:val="371FCDE4"/>
    <w:rsid w:val="37AB954D"/>
    <w:rsid w:val="37B82857"/>
    <w:rsid w:val="37E689F4"/>
    <w:rsid w:val="3805B272"/>
    <w:rsid w:val="38E6E99D"/>
    <w:rsid w:val="39CAE4C8"/>
    <w:rsid w:val="3B16D4F3"/>
    <w:rsid w:val="3B244E8E"/>
    <w:rsid w:val="3B6EB751"/>
    <w:rsid w:val="3BB1F3B0"/>
    <w:rsid w:val="3CCB66E5"/>
    <w:rsid w:val="3CDBB6C4"/>
    <w:rsid w:val="3DAB3E45"/>
    <w:rsid w:val="3DC440FA"/>
    <w:rsid w:val="40519E0A"/>
    <w:rsid w:val="4175410C"/>
    <w:rsid w:val="41F68CDB"/>
    <w:rsid w:val="43518894"/>
    <w:rsid w:val="4382A8DA"/>
    <w:rsid w:val="43A0556E"/>
    <w:rsid w:val="43AD72F4"/>
    <w:rsid w:val="440915ED"/>
    <w:rsid w:val="44457442"/>
    <w:rsid w:val="4503A721"/>
    <w:rsid w:val="45A31DF1"/>
    <w:rsid w:val="46424CF1"/>
    <w:rsid w:val="4692CCE4"/>
    <w:rsid w:val="46CCCBAD"/>
    <w:rsid w:val="4740DF27"/>
    <w:rsid w:val="48B24212"/>
    <w:rsid w:val="491F0B08"/>
    <w:rsid w:val="49766291"/>
    <w:rsid w:val="4A1D8B31"/>
    <w:rsid w:val="4A3AA98C"/>
    <w:rsid w:val="4A8D3FA5"/>
    <w:rsid w:val="4AB6CEC9"/>
    <w:rsid w:val="4C97AF22"/>
    <w:rsid w:val="4D75853B"/>
    <w:rsid w:val="4DF8BD7B"/>
    <w:rsid w:val="4E74487D"/>
    <w:rsid w:val="4E936C61"/>
    <w:rsid w:val="4EB635CD"/>
    <w:rsid w:val="4EE358F2"/>
    <w:rsid w:val="5069B401"/>
    <w:rsid w:val="507F396D"/>
    <w:rsid w:val="50CC9D62"/>
    <w:rsid w:val="5185EC33"/>
    <w:rsid w:val="5209E460"/>
    <w:rsid w:val="53590626"/>
    <w:rsid w:val="564C84BF"/>
    <w:rsid w:val="564E9DCD"/>
    <w:rsid w:val="5734827A"/>
    <w:rsid w:val="57E12D68"/>
    <w:rsid w:val="58972BD7"/>
    <w:rsid w:val="58C15152"/>
    <w:rsid w:val="59E479AE"/>
    <w:rsid w:val="5A032D72"/>
    <w:rsid w:val="5A53718A"/>
    <w:rsid w:val="5B1DF919"/>
    <w:rsid w:val="5CED2532"/>
    <w:rsid w:val="5D66B28C"/>
    <w:rsid w:val="5DFE83BD"/>
    <w:rsid w:val="5E24B829"/>
    <w:rsid w:val="6172F1D8"/>
    <w:rsid w:val="631AEFAB"/>
    <w:rsid w:val="64646705"/>
    <w:rsid w:val="64C621B1"/>
    <w:rsid w:val="65DE8AD8"/>
    <w:rsid w:val="67A7D663"/>
    <w:rsid w:val="67C2E300"/>
    <w:rsid w:val="67E8A6A5"/>
    <w:rsid w:val="6A45AE83"/>
    <w:rsid w:val="6A78C12A"/>
    <w:rsid w:val="6AFD6BF8"/>
    <w:rsid w:val="6B65C1B9"/>
    <w:rsid w:val="6C46D67F"/>
    <w:rsid w:val="6C57A08A"/>
    <w:rsid w:val="6CC1417A"/>
    <w:rsid w:val="6CF83A92"/>
    <w:rsid w:val="6D684AA9"/>
    <w:rsid w:val="6F290A35"/>
    <w:rsid w:val="6F9102DC"/>
    <w:rsid w:val="70688829"/>
    <w:rsid w:val="7173BB02"/>
    <w:rsid w:val="720FFDCE"/>
    <w:rsid w:val="72289BD2"/>
    <w:rsid w:val="72AAF308"/>
    <w:rsid w:val="72B6D57A"/>
    <w:rsid w:val="7316313A"/>
    <w:rsid w:val="733460A6"/>
    <w:rsid w:val="73898370"/>
    <w:rsid w:val="745E18E3"/>
    <w:rsid w:val="752FC4CF"/>
    <w:rsid w:val="7572738B"/>
    <w:rsid w:val="75977DF4"/>
    <w:rsid w:val="76A5DF09"/>
    <w:rsid w:val="7722F00F"/>
    <w:rsid w:val="78422C8D"/>
    <w:rsid w:val="785930ED"/>
    <w:rsid w:val="797C3BE3"/>
    <w:rsid w:val="7B5F7227"/>
    <w:rsid w:val="7BF37914"/>
    <w:rsid w:val="7D64862D"/>
    <w:rsid w:val="7DDD98F1"/>
    <w:rsid w:val="7E265783"/>
    <w:rsid w:val="7FB9D4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E30C7"/>
  <w15:docId w15:val="{8A161190-17CC-4628-A3A9-3EEB7D95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3D0A315"/>
    <w:rPr>
      <w:rFonts w:cs="Arial"/>
      <w:sz w:val="20"/>
      <w:szCs w:val="20"/>
    </w:rPr>
  </w:style>
  <w:style w:type="paragraph" w:styleId="Heading1">
    <w:name w:val="heading 1"/>
    <w:basedOn w:val="Heading2"/>
    <w:next w:val="Normal"/>
    <w:link w:val="Heading1Char"/>
    <w:uiPriority w:val="9"/>
    <w:qFormat/>
    <w:rsid w:val="00F0669C"/>
    <w:pPr>
      <w:spacing w:after="60" w:line="240" w:lineRule="auto"/>
      <w:contextualSpacing/>
      <w:outlineLvl w:val="0"/>
    </w:pPr>
    <w:rPr>
      <w:sz w:val="36"/>
      <w:szCs w:val="40"/>
    </w:rPr>
  </w:style>
  <w:style w:type="paragraph" w:styleId="Heading2">
    <w:name w:val="heading 2"/>
    <w:basedOn w:val="Normal"/>
    <w:next w:val="Normal"/>
    <w:link w:val="Heading2Char"/>
    <w:uiPriority w:val="9"/>
    <w:unhideWhenUsed/>
    <w:qFormat/>
    <w:rsid w:val="13D0A315"/>
    <w:pPr>
      <w:spacing w:after="0"/>
      <w:outlineLvl w:val="1"/>
    </w:pPr>
    <w:rPr>
      <w:rFonts w:asciiTheme="majorHAnsi" w:hAnsiTheme="majorHAnsi"/>
      <w:sz w:val="28"/>
      <w:szCs w:val="28"/>
    </w:rPr>
  </w:style>
  <w:style w:type="paragraph" w:styleId="Heading3">
    <w:name w:val="heading 3"/>
    <w:basedOn w:val="Normal"/>
    <w:next w:val="Normal"/>
    <w:link w:val="Heading3Char"/>
    <w:uiPriority w:val="9"/>
    <w:unhideWhenUsed/>
    <w:qFormat/>
    <w:rsid w:val="13D0A315"/>
    <w:pPr>
      <w:keepNext/>
      <w:keepLines/>
      <w:spacing w:after="0"/>
      <w:outlineLvl w:val="2"/>
    </w:pPr>
    <w:rPr>
      <w:rFonts w:ascii="Franklin Gothic Demi" w:hAnsi="Franklin Gothic Demi"/>
      <w:sz w:val="24"/>
      <w:szCs w:val="24"/>
    </w:rPr>
  </w:style>
  <w:style w:type="paragraph" w:styleId="Heading4">
    <w:name w:val="heading 4"/>
    <w:basedOn w:val="Normal"/>
    <w:next w:val="Normal"/>
    <w:link w:val="Heading4Char"/>
    <w:uiPriority w:val="9"/>
    <w:unhideWhenUsed/>
    <w:qFormat/>
    <w:rsid w:val="13D0A315"/>
    <w:pPr>
      <w:spacing w:after="60"/>
      <w:outlineLvl w:val="3"/>
    </w:pPr>
    <w:rPr>
      <w:b/>
      <w:bCs/>
    </w:rPr>
  </w:style>
  <w:style w:type="paragraph" w:styleId="Heading5">
    <w:name w:val="heading 5"/>
    <w:basedOn w:val="Normal"/>
    <w:next w:val="Normal"/>
    <w:link w:val="Heading5Char"/>
    <w:uiPriority w:val="9"/>
    <w:semiHidden/>
    <w:unhideWhenUsed/>
    <w:qFormat/>
    <w:rsid w:val="13D0A315"/>
    <w:pPr>
      <w:keepNext/>
      <w:keepLines/>
      <w:spacing w:before="40" w:after="0"/>
      <w:outlineLvl w:val="4"/>
    </w:pPr>
    <w:rPr>
      <w:rFonts w:eastAsiaTheme="majorEastAsia" w:cstheme="majorBidi"/>
    </w:rPr>
  </w:style>
  <w:style w:type="paragraph" w:styleId="Heading6">
    <w:name w:val="heading 6"/>
    <w:basedOn w:val="Normal"/>
    <w:next w:val="Normal"/>
    <w:uiPriority w:val="9"/>
    <w:unhideWhenUsed/>
    <w:qFormat/>
    <w:rsid w:val="13D0A315"/>
    <w:pPr>
      <w:keepNext/>
      <w:keepLines/>
      <w:spacing w:before="40" w:after="0"/>
      <w:outlineLvl w:val="5"/>
    </w:pPr>
    <w:rPr>
      <w:rFonts w:asciiTheme="majorHAnsi" w:eastAsiaTheme="majorEastAsia" w:hAnsiTheme="majorHAnsi" w:cstheme="majorBidi"/>
      <w:color w:val="001A2F"/>
    </w:rPr>
  </w:style>
  <w:style w:type="paragraph" w:styleId="Heading7">
    <w:name w:val="heading 7"/>
    <w:basedOn w:val="Normal"/>
    <w:next w:val="Normal"/>
    <w:uiPriority w:val="9"/>
    <w:unhideWhenUsed/>
    <w:qFormat/>
    <w:rsid w:val="13D0A315"/>
    <w:pPr>
      <w:keepNext/>
      <w:keepLines/>
      <w:spacing w:before="40" w:after="0"/>
      <w:outlineLvl w:val="6"/>
    </w:pPr>
    <w:rPr>
      <w:rFonts w:asciiTheme="majorHAnsi" w:eastAsiaTheme="majorEastAsia" w:hAnsiTheme="majorHAnsi" w:cstheme="majorBidi"/>
      <w:i/>
      <w:iCs/>
      <w:color w:val="001A2F"/>
    </w:rPr>
  </w:style>
  <w:style w:type="paragraph" w:styleId="Heading8">
    <w:name w:val="heading 8"/>
    <w:basedOn w:val="Normal"/>
    <w:next w:val="Normal"/>
    <w:uiPriority w:val="9"/>
    <w:unhideWhenUsed/>
    <w:qFormat/>
    <w:rsid w:val="13D0A315"/>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13D0A315"/>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F0669C"/>
  </w:style>
  <w:style w:type="character" w:styleId="Emphasis">
    <w:name w:val="Emphasis"/>
    <w:basedOn w:val="DefaultParagraphFont"/>
    <w:uiPriority w:val="20"/>
    <w:qFormat/>
    <w:rsid w:val="00F0669C"/>
    <w:rPr>
      <w:i/>
      <w:iCs/>
    </w:rPr>
  </w:style>
  <w:style w:type="character" w:customStyle="1" w:styleId="eop">
    <w:name w:val="eop"/>
    <w:basedOn w:val="DefaultParagraphFont"/>
    <w:rsid w:val="00857F78"/>
  </w:style>
  <w:style w:type="character" w:styleId="FollowedHyperlink">
    <w:name w:val="FollowedHyperlink"/>
    <w:basedOn w:val="DefaultParagraphFont"/>
    <w:uiPriority w:val="99"/>
    <w:semiHidden/>
    <w:unhideWhenUsed/>
    <w:rsid w:val="00857F78"/>
    <w:rPr>
      <w:color w:val="00355F" w:themeColor="followedHyperlink"/>
      <w:u w:val="single"/>
    </w:rPr>
  </w:style>
  <w:style w:type="paragraph" w:styleId="Footer">
    <w:name w:val="footer"/>
    <w:basedOn w:val="Normal"/>
    <w:link w:val="FooterChar"/>
    <w:uiPriority w:val="99"/>
    <w:unhideWhenUsed/>
    <w:rsid w:val="13D0A315"/>
    <w:pPr>
      <w:tabs>
        <w:tab w:val="center" w:pos="4680"/>
        <w:tab w:val="right" w:pos="9360"/>
      </w:tabs>
      <w:spacing w:after="0"/>
    </w:pPr>
  </w:style>
  <w:style w:type="character" w:customStyle="1" w:styleId="FooterChar">
    <w:name w:val="Footer Char"/>
    <w:basedOn w:val="DefaultParagraphFont"/>
    <w:link w:val="Footer"/>
    <w:uiPriority w:val="99"/>
    <w:rsid w:val="00857F78"/>
    <w:rPr>
      <w:rFonts w:cs="Arial"/>
      <w:kern w:val="0"/>
      <w:sz w:val="20"/>
    </w:rPr>
  </w:style>
  <w:style w:type="paragraph" w:styleId="Header">
    <w:name w:val="header"/>
    <w:basedOn w:val="Normal"/>
    <w:link w:val="HeaderChar"/>
    <w:uiPriority w:val="99"/>
    <w:unhideWhenUsed/>
    <w:rsid w:val="13D0A315"/>
    <w:pPr>
      <w:tabs>
        <w:tab w:val="center" w:pos="4680"/>
        <w:tab w:val="right" w:pos="9360"/>
      </w:tabs>
      <w:spacing w:after="0"/>
    </w:pPr>
  </w:style>
  <w:style w:type="character" w:customStyle="1" w:styleId="HeaderChar">
    <w:name w:val="Header Char"/>
    <w:basedOn w:val="DefaultParagraphFont"/>
    <w:link w:val="Header"/>
    <w:uiPriority w:val="99"/>
    <w:rsid w:val="00857F78"/>
    <w:rPr>
      <w:rFonts w:cs="Arial"/>
      <w:kern w:val="0"/>
      <w:sz w:val="20"/>
    </w:rPr>
  </w:style>
  <w:style w:type="character" w:customStyle="1" w:styleId="Heading2Char">
    <w:name w:val="Heading 2 Char"/>
    <w:basedOn w:val="DefaultParagraphFont"/>
    <w:link w:val="Heading2"/>
    <w:uiPriority w:val="9"/>
    <w:rsid w:val="00F0669C"/>
    <w:rPr>
      <w:rFonts w:asciiTheme="majorHAnsi" w:hAnsiTheme="majorHAnsi" w:cs="Arial"/>
      <w:kern w:val="0"/>
      <w:sz w:val="28"/>
      <w:szCs w:val="32"/>
    </w:rPr>
  </w:style>
  <w:style w:type="character" w:customStyle="1" w:styleId="Heading1Char">
    <w:name w:val="Heading 1 Char"/>
    <w:basedOn w:val="DefaultParagraphFont"/>
    <w:link w:val="Heading1"/>
    <w:uiPriority w:val="9"/>
    <w:rsid w:val="00F0669C"/>
    <w:rPr>
      <w:rFonts w:asciiTheme="majorHAnsi" w:hAnsiTheme="majorHAnsi" w:cs="Arial"/>
      <w:kern w:val="0"/>
      <w:sz w:val="36"/>
      <w:szCs w:val="40"/>
    </w:rPr>
  </w:style>
  <w:style w:type="character" w:customStyle="1" w:styleId="Heading3Char">
    <w:name w:val="Heading 3 Char"/>
    <w:basedOn w:val="DefaultParagraphFont"/>
    <w:link w:val="Heading3"/>
    <w:uiPriority w:val="9"/>
    <w:rsid w:val="13D0A315"/>
    <w:rPr>
      <w:rFonts w:asciiTheme="minorHAnsi" w:eastAsiaTheme="minorEastAsia" w:hAnsiTheme="minorHAnsi" w:cstheme="minorBidi"/>
      <w:b w:val="0"/>
      <w:bCs w:val="0"/>
      <w:noProof w:val="0"/>
      <w:sz w:val="24"/>
      <w:szCs w:val="24"/>
      <w:lang w:val="en-US" w:eastAsia="en-US" w:bidi="ar-SA"/>
    </w:rPr>
  </w:style>
  <w:style w:type="character" w:customStyle="1" w:styleId="Heading4Char">
    <w:name w:val="Heading 4 Char"/>
    <w:basedOn w:val="DefaultParagraphFont"/>
    <w:link w:val="Heading4"/>
    <w:uiPriority w:val="9"/>
    <w:rsid w:val="00F0669C"/>
    <w:rPr>
      <w:rFonts w:cs="Arial"/>
      <w:b/>
      <w:bCs/>
      <w:kern w:val="0"/>
      <w:sz w:val="20"/>
    </w:rPr>
  </w:style>
  <w:style w:type="character" w:customStyle="1" w:styleId="Heading5Char">
    <w:name w:val="Heading 5 Char"/>
    <w:basedOn w:val="DefaultParagraphFont"/>
    <w:link w:val="Heading5"/>
    <w:uiPriority w:val="9"/>
    <w:semiHidden/>
    <w:rsid w:val="00F0669C"/>
    <w:rPr>
      <w:rFonts w:eastAsiaTheme="majorEastAsia" w:cstheme="majorBidi"/>
      <w:kern w:val="0"/>
      <w:sz w:val="20"/>
    </w:rPr>
  </w:style>
  <w:style w:type="character" w:styleId="Hyperlink">
    <w:name w:val="Hyperlink"/>
    <w:basedOn w:val="DefaultParagraphFont"/>
    <w:uiPriority w:val="99"/>
    <w:unhideWhenUsed/>
    <w:rsid w:val="00857F78"/>
    <w:rPr>
      <w:color w:val="3F8A6A" w:themeColor="hyperlink"/>
      <w:u w:val="single"/>
    </w:rPr>
  </w:style>
  <w:style w:type="character" w:styleId="IntenseEmphasis">
    <w:name w:val="Intense Emphasis"/>
    <w:basedOn w:val="DefaultParagraphFont"/>
    <w:uiPriority w:val="21"/>
    <w:qFormat/>
    <w:rsid w:val="00F0669C"/>
    <w:rPr>
      <w:b/>
      <w:bCs/>
      <w:i/>
      <w:iCs/>
      <w:szCs w:val="24"/>
    </w:rPr>
  </w:style>
  <w:style w:type="paragraph" w:styleId="IntenseQuote">
    <w:name w:val="Intense Quote"/>
    <w:basedOn w:val="Normal"/>
    <w:next w:val="Normal"/>
    <w:link w:val="IntenseQuoteChar"/>
    <w:uiPriority w:val="30"/>
    <w:qFormat/>
    <w:rsid w:val="13D0A315"/>
    <w:pPr>
      <w:pBdr>
        <w:top w:val="single" w:sz="4" w:space="10" w:color="E2EDDC" w:themeColor="background2"/>
        <w:bottom w:val="single" w:sz="4" w:space="10" w:color="E2EDDC" w:themeColor="background2"/>
      </w:pBdr>
      <w:spacing w:before="360" w:after="360"/>
      <w:ind w:left="864" w:right="864"/>
      <w:jc w:val="center"/>
    </w:pPr>
    <w:rPr>
      <w:rFonts w:eastAsia="Times New Roman"/>
    </w:rPr>
  </w:style>
  <w:style w:type="character" w:customStyle="1" w:styleId="IntenseQuoteChar">
    <w:name w:val="Intense Quote Char"/>
    <w:basedOn w:val="DefaultParagraphFont"/>
    <w:link w:val="IntenseQuote"/>
    <w:uiPriority w:val="30"/>
    <w:rsid w:val="00F0669C"/>
    <w:rPr>
      <w:rFonts w:eastAsia="Times New Roman" w:cs="Arial"/>
      <w:iCs/>
      <w:kern w:val="0"/>
      <w:sz w:val="20"/>
      <w:szCs w:val="24"/>
    </w:rPr>
  </w:style>
  <w:style w:type="character" w:styleId="IntenseReference">
    <w:name w:val="Intense Reference"/>
    <w:basedOn w:val="DefaultParagraphFont"/>
    <w:uiPriority w:val="32"/>
    <w:qFormat/>
    <w:rsid w:val="00F0669C"/>
    <w:rPr>
      <w:bCs/>
      <w:i/>
      <w:smallCaps/>
      <w:color w:val="auto"/>
      <w:spacing w:val="5"/>
      <w:sz w:val="18"/>
    </w:rPr>
  </w:style>
  <w:style w:type="paragraph" w:styleId="ListParagraph">
    <w:name w:val="List Paragraph"/>
    <w:basedOn w:val="Normal"/>
    <w:uiPriority w:val="34"/>
    <w:qFormat/>
    <w:rsid w:val="13D0A315"/>
    <w:pPr>
      <w:ind w:left="720"/>
      <w:contextualSpacing/>
    </w:pPr>
  </w:style>
  <w:style w:type="paragraph" w:styleId="NoSpacing">
    <w:name w:val="No Spacing"/>
    <w:uiPriority w:val="1"/>
    <w:qFormat/>
    <w:rsid w:val="00F0669C"/>
    <w:pPr>
      <w:spacing w:after="0" w:line="240" w:lineRule="auto"/>
    </w:pPr>
    <w:rPr>
      <w:rFonts w:asciiTheme="majorHAnsi" w:eastAsia="Times New Roman" w:hAnsiTheme="majorHAnsi" w:cs="Arial"/>
      <w:color w:val="000000"/>
      <w:sz w:val="18"/>
      <w:szCs w:val="20"/>
    </w:rPr>
  </w:style>
  <w:style w:type="character" w:customStyle="1" w:styleId="normaltextrun">
    <w:name w:val="normaltextrun"/>
    <w:basedOn w:val="DefaultParagraphFont"/>
    <w:rsid w:val="00857F78"/>
  </w:style>
  <w:style w:type="paragraph" w:customStyle="1" w:styleId="paragraph">
    <w:name w:val="paragraph"/>
    <w:basedOn w:val="Normal"/>
    <w:uiPriority w:val="1"/>
    <w:rsid w:val="13D0A315"/>
    <w:pPr>
      <w:spacing w:beforeAutospacing="1" w:afterAutospacing="1"/>
    </w:pPr>
    <w:rPr>
      <w:rFonts w:ascii="Times New Roman" w:eastAsia="Times New Roman" w:hAnsi="Times New Roman" w:cs="Times New Roman"/>
      <w:sz w:val="24"/>
      <w:szCs w:val="24"/>
    </w:rPr>
  </w:style>
  <w:style w:type="table" w:styleId="PlainTable1">
    <w:name w:val="Plain Table 1"/>
    <w:basedOn w:val="TableNormal"/>
    <w:uiPriority w:val="41"/>
    <w:rsid w:val="00857F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qFormat/>
    <w:rsid w:val="13D0A315"/>
    <w:rPr>
      <w:rFonts w:eastAsia="Times New Roman"/>
      <w:i/>
      <w:iCs/>
      <w:color w:val="000000" w:themeColor="text1"/>
    </w:rPr>
  </w:style>
  <w:style w:type="character" w:customStyle="1" w:styleId="QuoteChar">
    <w:name w:val="Quote Char"/>
    <w:basedOn w:val="DefaultParagraphFont"/>
    <w:link w:val="Quote"/>
    <w:uiPriority w:val="29"/>
    <w:rsid w:val="00F0669C"/>
    <w:rPr>
      <w:rFonts w:eastAsia="Times New Roman" w:cs="Arial"/>
      <w:i/>
      <w:iCs/>
      <w:color w:val="000000" w:themeColor="text1"/>
      <w:kern w:val="0"/>
      <w:sz w:val="20"/>
    </w:rPr>
  </w:style>
  <w:style w:type="paragraph" w:customStyle="1" w:styleId="SidebarText">
    <w:name w:val="Sidebar Text"/>
    <w:basedOn w:val="Normal"/>
    <w:link w:val="SidebarTextChar"/>
    <w:uiPriority w:val="2"/>
    <w:rsid w:val="13D0A315"/>
    <w:pPr>
      <w:pBdr>
        <w:top w:val="nil"/>
        <w:left w:val="nil"/>
        <w:bottom w:val="nil"/>
        <w:right w:val="nil"/>
        <w:between w:val="nil"/>
        <w:bar w:val="nil"/>
      </w:pBdr>
      <w:spacing w:before="120" w:after="0"/>
    </w:pPr>
    <w:rPr>
      <w:rFonts w:eastAsia="Arial Unicode MS"/>
      <w:sz w:val="16"/>
      <w:szCs w:val="16"/>
    </w:rPr>
  </w:style>
  <w:style w:type="character" w:customStyle="1" w:styleId="SidebarTextChar">
    <w:name w:val="Sidebar Text Char"/>
    <w:basedOn w:val="DefaultParagraphFont"/>
    <w:link w:val="SidebarText"/>
    <w:uiPriority w:val="2"/>
    <w:rsid w:val="00857F78"/>
    <w:rPr>
      <w:rFonts w:eastAsia="Arial Unicode MS" w:cs="Arial"/>
      <w:kern w:val="0"/>
      <w:sz w:val="16"/>
      <w:szCs w:val="20"/>
      <w:bdr w:val="nil"/>
    </w:rPr>
  </w:style>
  <w:style w:type="character" w:styleId="Strong">
    <w:name w:val="Strong"/>
    <w:basedOn w:val="DefaultParagraphFont"/>
    <w:uiPriority w:val="22"/>
    <w:qFormat/>
    <w:rsid w:val="00F0669C"/>
    <w:rPr>
      <w:b/>
      <w:bCs/>
    </w:rPr>
  </w:style>
  <w:style w:type="paragraph" w:styleId="Subtitle">
    <w:name w:val="Subtitle"/>
    <w:basedOn w:val="Normal"/>
    <w:next w:val="Normal"/>
    <w:link w:val="SubtitleChar"/>
    <w:uiPriority w:val="11"/>
    <w:qFormat/>
    <w:rsid w:val="13D0A315"/>
    <w:pPr>
      <w:spacing w:after="160"/>
    </w:pPr>
    <w:rPr>
      <w:rFonts w:eastAsiaTheme="minorEastAsia"/>
      <w:b/>
      <w:bCs/>
      <w:sz w:val="22"/>
      <w:szCs w:val="22"/>
    </w:rPr>
  </w:style>
  <w:style w:type="character" w:customStyle="1" w:styleId="SubtitleChar">
    <w:name w:val="Subtitle Char"/>
    <w:basedOn w:val="DefaultParagraphFont"/>
    <w:link w:val="Subtitle"/>
    <w:uiPriority w:val="11"/>
    <w:rsid w:val="00F0669C"/>
    <w:rPr>
      <w:rFonts w:eastAsiaTheme="minorEastAsia" w:cs="Arial"/>
      <w:b/>
      <w:bCs/>
      <w:spacing w:val="15"/>
      <w:kern w:val="0"/>
    </w:rPr>
  </w:style>
  <w:style w:type="character" w:styleId="SubtleEmphasis">
    <w:name w:val="Subtle Emphasis"/>
    <w:basedOn w:val="DefaultParagraphFont"/>
    <w:uiPriority w:val="19"/>
    <w:qFormat/>
    <w:rsid w:val="00F0669C"/>
    <w:rPr>
      <w:i/>
      <w:iCs/>
      <w:color w:val="404040" w:themeColor="text1" w:themeTint="BF"/>
    </w:rPr>
  </w:style>
  <w:style w:type="character" w:styleId="SubtleReference">
    <w:name w:val="Subtle Reference"/>
    <w:basedOn w:val="DefaultParagraphFont"/>
    <w:uiPriority w:val="31"/>
    <w:qFormat/>
    <w:rsid w:val="00F0669C"/>
    <w:rPr>
      <w:smallCaps/>
    </w:rPr>
  </w:style>
  <w:style w:type="table" w:styleId="TableGridLight">
    <w:name w:val="Grid Table Light"/>
    <w:basedOn w:val="TableNormal"/>
    <w:uiPriority w:val="40"/>
    <w:rsid w:val="00857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aliases w:val="TNTP Table Grid"/>
    <w:basedOn w:val="TableNormal"/>
    <w:uiPriority w:val="39"/>
    <w:rsid w:val="00B73F4C"/>
    <w:pPr>
      <w:spacing w:after="0" w:line="240" w:lineRule="auto"/>
    </w:p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29" w:type="dxa"/>
        <w:bottom w:w="29" w:type="dxa"/>
      </w:tblCellMar>
    </w:tblPr>
    <w:tblStylePr w:type="firstRow">
      <w:pPr>
        <w:jc w:val="center"/>
      </w:pPr>
      <w:rPr>
        <w:rFonts w:ascii="Franklin Gothic Demi" w:hAnsi="Franklin Gothic Demi"/>
        <w:sz w:val="24"/>
      </w:rPr>
      <w:tblPr/>
      <w:tcPr>
        <w:shd w:val="clear" w:color="auto" w:fill="000000" w:themeFill="text1"/>
        <w:vAlign w:val="center"/>
      </w:tcPr>
    </w:tblStylePr>
    <w:tblStylePr w:type="band1Horz">
      <w:tblPr/>
      <w:tcPr>
        <w:shd w:val="clear" w:color="auto" w:fill="F0EFEB"/>
      </w:tcPr>
    </w:tblStylePr>
  </w:style>
  <w:style w:type="paragraph" w:customStyle="1" w:styleId="TableHeader">
    <w:name w:val="Table Header"/>
    <w:basedOn w:val="Normal"/>
    <w:link w:val="TableHeaderChar"/>
    <w:uiPriority w:val="1"/>
    <w:qFormat/>
    <w:rsid w:val="13D0A315"/>
    <w:pPr>
      <w:spacing w:after="0"/>
      <w:jc w:val="center"/>
    </w:pPr>
    <w:rPr>
      <w:rFonts w:eastAsia="Times New Roman"/>
      <w:b/>
      <w:bCs/>
    </w:rPr>
  </w:style>
  <w:style w:type="character" w:customStyle="1" w:styleId="TableHeaderChar">
    <w:name w:val="Table Header Char"/>
    <w:basedOn w:val="DefaultParagraphFont"/>
    <w:link w:val="TableHeader"/>
    <w:rsid w:val="00F0669C"/>
    <w:rPr>
      <w:rFonts w:eastAsia="Times New Roman" w:cs="Arial"/>
      <w:b/>
      <w:kern w:val="0"/>
      <w:sz w:val="20"/>
      <w:szCs w:val="20"/>
    </w:rPr>
  </w:style>
  <w:style w:type="paragraph" w:styleId="Title">
    <w:name w:val="Title"/>
    <w:basedOn w:val="Normal"/>
    <w:next w:val="Normal"/>
    <w:link w:val="TitleChar"/>
    <w:uiPriority w:val="10"/>
    <w:qFormat/>
    <w:rsid w:val="13D0A315"/>
    <w:pPr>
      <w:spacing w:after="0"/>
      <w:contextualSpacing/>
    </w:pPr>
    <w:rPr>
      <w:rFonts w:asciiTheme="majorHAnsi" w:eastAsiaTheme="majorEastAsia" w:hAnsiTheme="majorHAnsi" w:cstheme="majorBidi"/>
      <w:sz w:val="52"/>
      <w:szCs w:val="52"/>
    </w:rPr>
  </w:style>
  <w:style w:type="character" w:customStyle="1" w:styleId="TitleChar">
    <w:name w:val="Title Char"/>
    <w:basedOn w:val="DefaultParagraphFont"/>
    <w:link w:val="Title"/>
    <w:uiPriority w:val="10"/>
    <w:rsid w:val="00F0669C"/>
    <w:rPr>
      <w:rFonts w:asciiTheme="majorHAnsi" w:eastAsiaTheme="majorEastAsia" w:hAnsiTheme="majorHAnsi" w:cstheme="majorBidi"/>
      <w:spacing w:val="-10"/>
      <w:kern w:val="28"/>
      <w:sz w:val="52"/>
      <w:szCs w:val="44"/>
    </w:rPr>
  </w:style>
  <w:style w:type="paragraph" w:styleId="TOCHeading">
    <w:name w:val="TOC Heading"/>
    <w:basedOn w:val="Heading1"/>
    <w:next w:val="Normal"/>
    <w:uiPriority w:val="39"/>
    <w:unhideWhenUsed/>
    <w:qFormat/>
    <w:rsid w:val="00F0669C"/>
    <w:pPr>
      <w:spacing w:before="480" w:line="276" w:lineRule="auto"/>
      <w:outlineLvl w:val="9"/>
    </w:pPr>
    <w:rPr>
      <w:iCs/>
      <w:szCs w:val="32"/>
    </w:rPr>
  </w:style>
  <w:style w:type="character" w:styleId="UnresolvedMention">
    <w:name w:val="Unresolved Mention"/>
    <w:basedOn w:val="DefaultParagraphFont"/>
    <w:uiPriority w:val="99"/>
    <w:semiHidden/>
    <w:unhideWhenUsed/>
    <w:rsid w:val="00857F78"/>
    <w:rPr>
      <w:color w:val="605E5C"/>
      <w:shd w:val="clear" w:color="auto" w:fill="E1DFDD"/>
    </w:rPr>
  </w:style>
  <w:style w:type="paragraph" w:customStyle="1" w:styleId="ChartHeaderInformation">
    <w:name w:val="Chart Header Information"/>
    <w:basedOn w:val="Normal"/>
    <w:uiPriority w:val="1"/>
    <w:qFormat/>
    <w:rsid w:val="13D0A315"/>
    <w:pPr>
      <w:jc w:val="center"/>
    </w:pPr>
    <w:rPr>
      <w:rFonts w:ascii="Arial Narrow" w:hAnsi="Arial Narrow"/>
      <w:b/>
      <w:bCs/>
    </w:rPr>
  </w:style>
  <w:style w:type="character" w:customStyle="1" w:styleId="apple-converted-space">
    <w:name w:val="apple-converted-space"/>
    <w:basedOn w:val="DefaultParagraphFont"/>
    <w:rsid w:val="00857F78"/>
  </w:style>
  <w:style w:type="paragraph" w:styleId="BalloonText">
    <w:name w:val="Balloon Text"/>
    <w:basedOn w:val="Normal"/>
    <w:link w:val="BalloonTextChar"/>
    <w:uiPriority w:val="99"/>
    <w:semiHidden/>
    <w:unhideWhenUsed/>
    <w:rsid w:val="13D0A3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F78"/>
    <w:rPr>
      <w:rFonts w:ascii="Tahoma" w:hAnsi="Tahoma" w:cs="Tahoma"/>
      <w:kern w:val="0"/>
      <w:sz w:val="16"/>
      <w:szCs w:val="16"/>
    </w:rPr>
  </w:style>
  <w:style w:type="character" w:styleId="CommentReference">
    <w:name w:val="annotation reference"/>
    <w:basedOn w:val="DefaultParagraphFont"/>
    <w:uiPriority w:val="99"/>
    <w:semiHidden/>
    <w:unhideWhenUsed/>
    <w:rsid w:val="00857F78"/>
    <w:rPr>
      <w:sz w:val="16"/>
      <w:szCs w:val="16"/>
    </w:rPr>
  </w:style>
  <w:style w:type="paragraph" w:styleId="CommentText">
    <w:name w:val="annotation text"/>
    <w:basedOn w:val="Normal"/>
    <w:link w:val="CommentTextChar"/>
    <w:uiPriority w:val="99"/>
    <w:unhideWhenUsed/>
    <w:rsid w:val="13D0A315"/>
  </w:style>
  <w:style w:type="character" w:customStyle="1" w:styleId="CommentTextChar">
    <w:name w:val="Comment Text Char"/>
    <w:basedOn w:val="DefaultParagraphFont"/>
    <w:link w:val="CommentText"/>
    <w:uiPriority w:val="99"/>
    <w:rsid w:val="00857F78"/>
    <w:rPr>
      <w:rFonts w:cs="Arial"/>
      <w:kern w:val="0"/>
      <w:sz w:val="20"/>
      <w:szCs w:val="20"/>
    </w:rPr>
  </w:style>
  <w:style w:type="paragraph" w:styleId="CommentSubject">
    <w:name w:val="annotation subject"/>
    <w:basedOn w:val="CommentText"/>
    <w:next w:val="CommentText"/>
    <w:link w:val="CommentSubjectChar"/>
    <w:uiPriority w:val="99"/>
    <w:semiHidden/>
    <w:unhideWhenUsed/>
    <w:rsid w:val="00857F78"/>
    <w:rPr>
      <w:b/>
      <w:bCs/>
    </w:rPr>
  </w:style>
  <w:style w:type="character" w:customStyle="1" w:styleId="CommentSubjectChar">
    <w:name w:val="Comment Subject Char"/>
    <w:basedOn w:val="CommentTextChar"/>
    <w:link w:val="CommentSubject"/>
    <w:uiPriority w:val="99"/>
    <w:semiHidden/>
    <w:rsid w:val="00857F78"/>
    <w:rPr>
      <w:rFonts w:cs="Arial"/>
      <w:b/>
      <w:bCs/>
      <w:kern w:val="0"/>
      <w:sz w:val="20"/>
      <w:szCs w:val="20"/>
    </w:rPr>
  </w:style>
  <w:style w:type="paragraph" w:customStyle="1" w:styleId="Default">
    <w:name w:val="Default"/>
    <w:rsid w:val="00857F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GridTable1Light-Accent1">
    <w:name w:val="Grid Table 1 Light Accent 1"/>
    <w:basedOn w:val="TableNormal"/>
    <w:uiPriority w:val="46"/>
    <w:rsid w:val="00857F78"/>
    <w:pPr>
      <w:spacing w:after="0" w:line="240" w:lineRule="auto"/>
    </w:pPr>
    <w:tblPr>
      <w:tblStyleRowBandSize w:val="1"/>
      <w:tblStyleColBandSize w:val="1"/>
      <w:tblBorders>
        <w:top w:val="single" w:sz="4" w:space="0" w:color="41A984"/>
        <w:left w:val="single" w:sz="4" w:space="0" w:color="41A984"/>
        <w:bottom w:val="single" w:sz="4" w:space="0" w:color="41A984"/>
        <w:right w:val="single" w:sz="4" w:space="0" w:color="41A984"/>
        <w:insideH w:val="single" w:sz="4" w:space="0" w:color="41A984"/>
        <w:insideV w:val="single" w:sz="4" w:space="0" w:color="41A984"/>
      </w:tblBorders>
    </w:tblPr>
    <w:tblStylePr w:type="firstRow">
      <w:rPr>
        <w:b/>
        <w:bCs/>
      </w:rPr>
      <w:tblPr/>
      <w:tcPr>
        <w:tcBorders>
          <w:bottom w:val="single" w:sz="12" w:space="0" w:color="0690FF" w:themeColor="accent1" w:themeTint="99"/>
        </w:tcBorders>
      </w:tcPr>
    </w:tblStylePr>
    <w:tblStylePr w:type="lastRow">
      <w:rPr>
        <w:b/>
        <w:bCs/>
      </w:rPr>
      <w:tblPr/>
      <w:tcPr>
        <w:tcBorders>
          <w:top w:val="double" w:sz="2" w:space="0" w:color="0690FF" w:themeColor="accent1" w:themeTint="99"/>
        </w:tcBorders>
      </w:tcPr>
    </w:tblStylePr>
    <w:tblStylePr w:type="firstCol">
      <w:rPr>
        <w:b/>
        <w:bCs/>
      </w:rPr>
    </w:tblStylePr>
    <w:tblStylePr w:type="lastCol">
      <w:rPr>
        <w:b/>
        <w:bCs/>
      </w:rPr>
    </w:tblStylePr>
  </w:style>
  <w:style w:type="table" w:customStyle="1" w:styleId="JobApp">
    <w:name w:val="JobApp"/>
    <w:basedOn w:val="TableNormal"/>
    <w:uiPriority w:val="99"/>
    <w:rsid w:val="00857F78"/>
    <w:pPr>
      <w:spacing w:after="0" w:line="240" w:lineRule="auto"/>
    </w:p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tblStylePr w:type="firstRow">
      <w:rPr>
        <w:rFonts w:asciiTheme="minorHAnsi" w:hAnsiTheme="minorHAnsi"/>
        <w:b/>
        <w:color w:val="FFFFFF" w:themeColor="background1"/>
        <w:sz w:val="22"/>
      </w:rPr>
      <w:tblPr/>
      <w:tcPr>
        <w:shd w:val="clear" w:color="auto" w:fill="4F81BD"/>
      </w:tcPr>
    </w:tblStylePr>
    <w:tblStylePr w:type="lastRow">
      <w:rPr>
        <w:i/>
      </w:r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13D0A315"/>
    <w:pPr>
      <w:spacing w:beforeAutospacing="1" w:afterAutospacing="1"/>
    </w:pPr>
    <w:rPr>
      <w:rFonts w:ascii="Times New Roman" w:eastAsia="Times New Roman" w:hAnsi="Times New Roman" w:cs="Times New Roman"/>
      <w:sz w:val="24"/>
      <w:szCs w:val="24"/>
    </w:rPr>
  </w:style>
  <w:style w:type="character" w:styleId="PageNumber">
    <w:name w:val="page number"/>
    <w:basedOn w:val="DefaultParagraphFont"/>
    <w:rsid w:val="00857F78"/>
  </w:style>
  <w:style w:type="paragraph" w:customStyle="1" w:styleId="para">
    <w:name w:val="para"/>
    <w:aliases w:val="p"/>
    <w:basedOn w:val="Default"/>
    <w:next w:val="Default"/>
    <w:rsid w:val="00857F78"/>
    <w:pPr>
      <w:spacing w:before="80" w:after="80"/>
    </w:pPr>
    <w:rPr>
      <w:color w:val="auto"/>
    </w:rPr>
  </w:style>
  <w:style w:type="character" w:styleId="PlaceholderText">
    <w:name w:val="Placeholder Text"/>
    <w:basedOn w:val="DefaultParagraphFont"/>
    <w:uiPriority w:val="99"/>
    <w:semiHidden/>
    <w:rsid w:val="00857F78"/>
    <w:rPr>
      <w:color w:val="808080"/>
    </w:rPr>
  </w:style>
  <w:style w:type="paragraph" w:customStyle="1" w:styleId="ProjConnbodytext">
    <w:name w:val="ProjConn bodytext"/>
    <w:basedOn w:val="Normal"/>
    <w:uiPriority w:val="1"/>
    <w:rsid w:val="13D0A315"/>
    <w:pPr>
      <w:spacing w:after="0"/>
      <w:jc w:val="both"/>
    </w:pPr>
    <w:rPr>
      <w:rFonts w:eastAsia="Times New Roman"/>
      <w:lang w:eastAsia="ja-JP"/>
    </w:rPr>
  </w:style>
  <w:style w:type="paragraph" w:customStyle="1" w:styleId="ProjConnbulletitem">
    <w:name w:val="ProjConn bullet item"/>
    <w:basedOn w:val="ProjConnbodytext"/>
    <w:rsid w:val="00857F78"/>
    <w:pPr>
      <w:numPr>
        <w:numId w:val="47"/>
      </w:numPr>
    </w:pPr>
  </w:style>
  <w:style w:type="paragraph" w:customStyle="1" w:styleId="ProjConnTemplTitle">
    <w:name w:val="ProjConn Templ Title"/>
    <w:basedOn w:val="Normal"/>
    <w:uiPriority w:val="1"/>
    <w:rsid w:val="13D0A315"/>
    <w:pPr>
      <w:spacing w:after="0"/>
      <w:jc w:val="center"/>
    </w:pPr>
    <w:rPr>
      <w:rFonts w:eastAsia="Times New Roman"/>
      <w:b/>
      <w:bCs/>
      <w:sz w:val="26"/>
      <w:szCs w:val="26"/>
      <w:lang w:eastAsia="ja-JP"/>
    </w:rPr>
  </w:style>
  <w:style w:type="paragraph" w:customStyle="1" w:styleId="ProjConnWWHHeader">
    <w:name w:val="ProjConn WWH Header"/>
    <w:basedOn w:val="ProjConnbodytext"/>
    <w:rsid w:val="00857F78"/>
    <w:pPr>
      <w:pBdr>
        <w:top w:val="single" w:sz="12" w:space="1" w:color="auto"/>
      </w:pBdr>
      <w:spacing w:before="60"/>
    </w:pPr>
    <w:rPr>
      <w:b/>
      <w:sz w:val="24"/>
      <w:szCs w:val="24"/>
    </w:rPr>
  </w:style>
  <w:style w:type="numbering" w:customStyle="1" w:styleId="StyleOutlinenumberedSmallcaps">
    <w:name w:val="Style Outline numbered Small caps"/>
    <w:basedOn w:val="NoList"/>
    <w:rsid w:val="00857F78"/>
    <w:pPr>
      <w:numPr>
        <w:numId w:val="40"/>
      </w:numPr>
    </w:pPr>
  </w:style>
  <w:style w:type="paragraph" w:customStyle="1" w:styleId="StyleProjConnbulletitem10pt">
    <w:name w:val="Style ProjConn bullet item + 10 pt"/>
    <w:basedOn w:val="ProjConnbulletitem"/>
    <w:rsid w:val="00857F78"/>
    <w:pPr>
      <w:tabs>
        <w:tab w:val="clear" w:pos="1080"/>
        <w:tab w:val="left" w:pos="360"/>
      </w:tabs>
    </w:pPr>
  </w:style>
  <w:style w:type="paragraph" w:styleId="Caption">
    <w:name w:val="caption"/>
    <w:uiPriority w:val="1"/>
    <w:qFormat/>
    <w:rsid w:val="00F0669C"/>
    <w:pPr>
      <w:spacing w:after="0" w:line="240" w:lineRule="auto"/>
    </w:pPr>
    <w:rPr>
      <w:rFonts w:ascii="Arial" w:eastAsiaTheme="minorEastAsia" w:hAnsi="Arial"/>
      <w:i/>
      <w:iCs/>
      <w:kern w:val="0"/>
      <w:sz w:val="18"/>
      <w:szCs w:val="18"/>
    </w:rPr>
  </w:style>
  <w:style w:type="paragraph" w:styleId="Revision">
    <w:name w:val="Revision"/>
    <w:hidden/>
    <w:uiPriority w:val="99"/>
    <w:semiHidden/>
    <w:rsid w:val="00BB06D7"/>
    <w:pPr>
      <w:spacing w:after="0" w:line="240" w:lineRule="auto"/>
    </w:pPr>
    <w:rPr>
      <w:rFonts w:cs="Arial"/>
      <w:kern w:val="0"/>
      <w:sz w:val="20"/>
    </w:rPr>
  </w:style>
  <w:style w:type="character" w:styleId="Mention">
    <w:name w:val="Mention"/>
    <w:basedOn w:val="DefaultParagraphFont"/>
    <w:uiPriority w:val="99"/>
    <w:unhideWhenUsed/>
    <w:rsid w:val="003C7713"/>
    <w:rPr>
      <w:color w:val="2B579A"/>
      <w:shd w:val="clear" w:color="auto" w:fill="E6E6E6"/>
    </w:rPr>
  </w:style>
  <w:style w:type="paragraph" w:styleId="EndnoteText">
    <w:name w:val="endnote text"/>
    <w:basedOn w:val="Normal"/>
    <w:link w:val="EndnoteTextChar"/>
    <w:uiPriority w:val="99"/>
    <w:semiHidden/>
    <w:unhideWhenUsed/>
    <w:rsid w:val="13D0A315"/>
    <w:pPr>
      <w:spacing w:after="0"/>
    </w:pPr>
    <w:rPr>
      <w:sz w:val="16"/>
      <w:szCs w:val="16"/>
    </w:rPr>
  </w:style>
  <w:style w:type="character" w:customStyle="1" w:styleId="EndnoteTextChar">
    <w:name w:val="Endnote Text Char"/>
    <w:basedOn w:val="DefaultParagraphFont"/>
    <w:link w:val="EndnoteText"/>
    <w:uiPriority w:val="99"/>
    <w:semiHidden/>
    <w:rsid w:val="00F63A0B"/>
    <w:rPr>
      <w:rFonts w:cs="Arial"/>
      <w:kern w:val="0"/>
      <w:sz w:val="16"/>
      <w:szCs w:val="20"/>
    </w:rPr>
  </w:style>
  <w:style w:type="paragraph" w:styleId="FootnoteText">
    <w:name w:val="footnote text"/>
    <w:basedOn w:val="Normal"/>
    <w:link w:val="FootnoteTextChar"/>
    <w:uiPriority w:val="99"/>
    <w:semiHidden/>
    <w:unhideWhenUsed/>
    <w:rsid w:val="13D0A315"/>
    <w:pPr>
      <w:spacing w:after="0"/>
    </w:pPr>
    <w:rPr>
      <w:sz w:val="16"/>
      <w:szCs w:val="16"/>
    </w:rPr>
  </w:style>
  <w:style w:type="character" w:customStyle="1" w:styleId="FootnoteTextChar">
    <w:name w:val="Footnote Text Char"/>
    <w:basedOn w:val="DefaultParagraphFont"/>
    <w:link w:val="FootnoteText"/>
    <w:uiPriority w:val="99"/>
    <w:semiHidden/>
    <w:rsid w:val="00F63A0B"/>
    <w:rPr>
      <w:rFonts w:cs="Arial"/>
      <w:kern w:val="0"/>
      <w:sz w:val="16"/>
      <w:szCs w:val="20"/>
    </w:rPr>
  </w:style>
  <w:style w:type="paragraph" w:styleId="TOC1">
    <w:name w:val="toc 1"/>
    <w:basedOn w:val="Normal"/>
    <w:next w:val="Normal"/>
    <w:uiPriority w:val="39"/>
    <w:unhideWhenUsed/>
    <w:rsid w:val="13D0A315"/>
    <w:pPr>
      <w:spacing w:after="100"/>
    </w:pPr>
  </w:style>
  <w:style w:type="paragraph" w:styleId="TOC2">
    <w:name w:val="toc 2"/>
    <w:basedOn w:val="Normal"/>
    <w:next w:val="Normal"/>
    <w:uiPriority w:val="39"/>
    <w:unhideWhenUsed/>
    <w:rsid w:val="13D0A315"/>
    <w:pPr>
      <w:spacing w:after="100"/>
      <w:ind w:left="220"/>
    </w:pPr>
  </w:style>
  <w:style w:type="paragraph" w:styleId="TOC3">
    <w:name w:val="toc 3"/>
    <w:basedOn w:val="Normal"/>
    <w:next w:val="Normal"/>
    <w:uiPriority w:val="39"/>
    <w:unhideWhenUsed/>
    <w:rsid w:val="13D0A315"/>
    <w:pPr>
      <w:spacing w:after="100"/>
      <w:ind w:left="440"/>
    </w:pPr>
  </w:style>
  <w:style w:type="paragraph" w:styleId="TOC4">
    <w:name w:val="toc 4"/>
    <w:basedOn w:val="Normal"/>
    <w:next w:val="Normal"/>
    <w:uiPriority w:val="39"/>
    <w:unhideWhenUsed/>
    <w:rsid w:val="13D0A315"/>
    <w:pPr>
      <w:spacing w:after="100"/>
      <w:ind w:left="660"/>
    </w:pPr>
  </w:style>
  <w:style w:type="paragraph" w:styleId="TOC5">
    <w:name w:val="toc 5"/>
    <w:basedOn w:val="Normal"/>
    <w:next w:val="Normal"/>
    <w:uiPriority w:val="39"/>
    <w:unhideWhenUsed/>
    <w:rsid w:val="13D0A315"/>
    <w:pPr>
      <w:spacing w:after="100"/>
      <w:ind w:left="880"/>
    </w:pPr>
  </w:style>
  <w:style w:type="paragraph" w:styleId="TOC6">
    <w:name w:val="toc 6"/>
    <w:basedOn w:val="Normal"/>
    <w:next w:val="Normal"/>
    <w:uiPriority w:val="39"/>
    <w:unhideWhenUsed/>
    <w:rsid w:val="13D0A315"/>
    <w:pPr>
      <w:spacing w:after="100"/>
      <w:ind w:left="1100"/>
    </w:pPr>
  </w:style>
  <w:style w:type="paragraph" w:styleId="TOC7">
    <w:name w:val="toc 7"/>
    <w:basedOn w:val="Normal"/>
    <w:next w:val="Normal"/>
    <w:uiPriority w:val="39"/>
    <w:unhideWhenUsed/>
    <w:rsid w:val="13D0A315"/>
    <w:pPr>
      <w:spacing w:after="100"/>
      <w:ind w:left="1320"/>
    </w:pPr>
  </w:style>
  <w:style w:type="paragraph" w:styleId="TOC8">
    <w:name w:val="toc 8"/>
    <w:basedOn w:val="Normal"/>
    <w:next w:val="Normal"/>
    <w:uiPriority w:val="39"/>
    <w:unhideWhenUsed/>
    <w:rsid w:val="13D0A315"/>
    <w:pPr>
      <w:spacing w:after="100"/>
      <w:ind w:left="1540"/>
    </w:pPr>
  </w:style>
  <w:style w:type="paragraph" w:styleId="TOC9">
    <w:name w:val="toc 9"/>
    <w:basedOn w:val="Normal"/>
    <w:next w:val="Normal"/>
    <w:uiPriority w:val="39"/>
    <w:unhideWhenUsed/>
    <w:rsid w:val="13D0A315"/>
    <w:pPr>
      <w:spacing w:after="100"/>
      <w:ind w:left="1760"/>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ntp.org/toolkit/the-opportunity-makers-toolkit/"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nc/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ntp.org/makers-connec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hievethecore.org/page/2725/text-complex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https://doi.org/10.3102/003465430298487" TargetMode="External"/><Relationship Id="rId1" Type="http://schemas.openxmlformats.org/officeDocument/2006/relationships/hyperlink" Target="http://www.mathp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zvidyarthi/Desktop/TNTP%20Word%20Default%20Styles%20Template.dotx" TargetMode="External"/></Relationships>
</file>

<file path=word/theme/theme1.xml><?xml version="1.0" encoding="utf-8"?>
<a:theme xmlns:a="http://schemas.openxmlformats.org/drawingml/2006/main" name="TNTP Theme 10-16-23">
  <a:themeElements>
    <a:clrScheme name="TNTP Chart Optimized Colors">
      <a:dk1>
        <a:srgbClr val="000000"/>
      </a:dk1>
      <a:lt1>
        <a:srgbClr val="FFFFFF"/>
      </a:lt1>
      <a:dk2>
        <a:srgbClr val="00355F"/>
      </a:dk2>
      <a:lt2>
        <a:srgbClr val="E2EDDC"/>
      </a:lt2>
      <a:accent1>
        <a:srgbClr val="00355F"/>
      </a:accent1>
      <a:accent2>
        <a:srgbClr val="F2CF13"/>
      </a:accent2>
      <a:accent3>
        <a:srgbClr val="3F8A6A"/>
      </a:accent3>
      <a:accent4>
        <a:srgbClr val="C21943"/>
      </a:accent4>
      <a:accent5>
        <a:srgbClr val="F26C4C"/>
      </a:accent5>
      <a:accent6>
        <a:srgbClr val="4A4A4A"/>
      </a:accent6>
      <a:hlink>
        <a:srgbClr val="3F8A6A"/>
      </a:hlink>
      <a:folHlink>
        <a:srgbClr val="00355F"/>
      </a:folHlink>
    </a:clrScheme>
    <a:fontScheme name="TNTP FY24">
      <a:majorFont>
        <a:latin typeface="Franklin Gothic Heavy"/>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NTP Theme 10-16-23" id="{552A4962-643A-4F69-A8DE-4D8D8823BA61}" vid="{A41303C5-A4F0-444F-8E7E-6FE43DB192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4CE6250B00B42BD3EFB212C698932" ma:contentTypeVersion="18" ma:contentTypeDescription="Create a new document." ma:contentTypeScope="" ma:versionID="8f198362b68ff7b04e6bf1623d7e26fa">
  <xsd:schema xmlns:xsd="http://www.w3.org/2001/XMLSchema" xmlns:xs="http://www.w3.org/2001/XMLSchema" xmlns:p="http://schemas.microsoft.com/office/2006/metadata/properties" xmlns:ns2="5ac6e48d-9500-4aae-b6b5-c8516797e2d0" xmlns:ns3="88511f09-d806-4ac1-840f-86c1f5c396b0" xmlns:ns4="183c7836-fc5a-44d2-bfd4-e16b7b3708d0" targetNamespace="http://schemas.microsoft.com/office/2006/metadata/properties" ma:root="true" ma:fieldsID="b1aca427a25b439bcbd0dc056a85d69a" ns2:_="" ns3:_="" ns4:_="">
    <xsd:import namespace="5ac6e48d-9500-4aae-b6b5-c8516797e2d0"/>
    <xsd:import namespace="88511f09-d806-4ac1-840f-86c1f5c396b0"/>
    <xsd:import namespace="183c7836-fc5a-44d2-bfd4-e16b7b3708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e48d-9500-4aae-b6b5-c8516797e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83a865-a571-4416-b68b-a825780562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511f09-d806-4ac1-840f-86c1f5c396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c7836-fc5a-44d2-bfd4-e16b7b3708d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52c56b-fbc8-462b-8862-f0bc705db8d9}" ma:internalName="TaxCatchAll" ma:showField="CatchAllData" ma:web="183c7836-fc5a-44d2-bfd4-e16b7b3708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3c7836-fc5a-44d2-bfd4-e16b7b3708d0" xsi:nil="true"/>
    <lcf76f155ced4ddcb4097134ff3c332f xmlns="5ac6e48d-9500-4aae-b6b5-c8516797e2d0">
      <Terms xmlns="http://schemas.microsoft.com/office/infopath/2007/PartnerControls"/>
    </lcf76f155ced4ddcb4097134ff3c332f>
    <SharedWithUsers xmlns="88511f09-d806-4ac1-840f-86c1f5c396b0">
      <UserInfo>
        <DisplayName>Bridget Looram</DisplayName>
        <AccountId>1198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CA558-B21F-4DDF-9B2E-02D38D0F6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e48d-9500-4aae-b6b5-c8516797e2d0"/>
    <ds:schemaRef ds:uri="88511f09-d806-4ac1-840f-86c1f5c396b0"/>
    <ds:schemaRef ds:uri="183c7836-fc5a-44d2-bfd4-e16b7b370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2EE6C9-46A6-4959-9C07-AA1DCEF81305}">
  <ds:schemaRefs>
    <ds:schemaRef ds:uri="http://schemas.microsoft.com/office/2006/metadata/properties"/>
    <ds:schemaRef ds:uri="http://schemas.microsoft.com/office/infopath/2007/PartnerControls"/>
    <ds:schemaRef ds:uri="183c7836-fc5a-44d2-bfd4-e16b7b3708d0"/>
    <ds:schemaRef ds:uri="5ac6e48d-9500-4aae-b6b5-c8516797e2d0"/>
    <ds:schemaRef ds:uri="88511f09-d806-4ac1-840f-86c1f5c396b0"/>
  </ds:schemaRefs>
</ds:datastoreItem>
</file>

<file path=customXml/itemProps3.xml><?xml version="1.0" encoding="utf-8"?>
<ds:datastoreItem xmlns:ds="http://schemas.openxmlformats.org/officeDocument/2006/customXml" ds:itemID="{8D01A0F8-9355-4A58-8E34-FFF94C1410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TNTP%20Word%20Default%20Styles%20Template.dotx</Template>
  <TotalTime>0</TotalTime>
  <Pages>1</Pages>
  <Words>3196</Words>
  <Characters>18220</Characters>
  <Application>Microsoft Office Word</Application>
  <DocSecurity>4</DocSecurity>
  <Lines>151</Lines>
  <Paragraphs>42</Paragraphs>
  <ScaleCrop>false</ScaleCrop>
  <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McCrocklin</dc:creator>
  <cp:keywords/>
  <dc:description/>
  <cp:lastModifiedBy>Lynn Overmyer</cp:lastModifiedBy>
  <cp:revision>22</cp:revision>
  <dcterms:created xsi:type="dcterms:W3CDTF">2024-08-05T18:21:00Z</dcterms:created>
  <dcterms:modified xsi:type="dcterms:W3CDTF">2024-09-23T21:04:00Z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0x0101002E14CE6250B00B42BD3EFB212C698932</vt:lpwstr>
  </property>
  <property fmtid="{D5CDD505-2E9C-101B-9397-08002B2CF9AE}" pid="3" name="MediaServiceImageTags">
    <vt:lpwstr/>
  </property>
  <property fmtid="{D5CDD505-2E9C-101B-9397-08002B2CF9AE}" pid="4" name="GrammarlyDocumentId">
    <vt:lpwstr>6f90e8a23bc76e74ae30cb577e3bb709a4ec7f2802fdcee7de6211444bcd0550</vt:lpwstr>
  </property>
  <property fmtid="{D5CDD505-2E9C-101B-9397-08002B2CF9AE}" pid="5" name="Usewith">
    <vt:lpwstr>Word</vt:lpwstr>
  </property>
</Properties>
</file>